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F3" w:rsidRDefault="000A5B7D" w:rsidP="000D7CF0">
      <w:pPr>
        <w:widowControl w:val="0"/>
        <w:tabs>
          <w:tab w:val="right" w:pos="9923"/>
        </w:tabs>
        <w:spacing w:after="120" w:line="240" w:lineRule="auto"/>
        <w:rPr>
          <w:b/>
          <w:bCs/>
          <w:sz w:val="28"/>
          <w:szCs w:val="28"/>
        </w:rPr>
      </w:pPr>
      <w:r>
        <w:rPr>
          <w:b/>
          <w:bCs/>
          <w:sz w:val="28"/>
          <w:szCs w:val="28"/>
        </w:rPr>
        <w:t>CLASSE UN MÈTRE INTERNATIONAL</w:t>
      </w:r>
      <w:r>
        <w:rPr>
          <w:b/>
          <w:bCs/>
          <w:sz w:val="28"/>
          <w:szCs w:val="28"/>
        </w:rPr>
        <w:tab/>
        <w:t>2018</w:t>
      </w:r>
    </w:p>
    <w:p w:rsidR="000D7CF0" w:rsidRDefault="000A5B7D" w:rsidP="000D7CF0">
      <w:pPr>
        <w:widowControl w:val="0"/>
        <w:tabs>
          <w:tab w:val="left" w:pos="5529"/>
        </w:tabs>
        <w:spacing w:after="120" w:line="240" w:lineRule="auto"/>
        <w:rPr>
          <w:b/>
          <w:bCs/>
          <w:sz w:val="26"/>
          <w:szCs w:val="26"/>
        </w:rPr>
      </w:pPr>
      <w:r>
        <w:rPr>
          <w:b/>
          <w:bCs/>
          <w:sz w:val="26"/>
          <w:szCs w:val="26"/>
        </w:rPr>
        <w:t>MESURE POUR CERTIFICATION</w:t>
      </w:r>
      <w:r>
        <w:rPr>
          <w:b/>
          <w:bCs/>
          <w:sz w:val="26"/>
          <w:szCs w:val="26"/>
        </w:rPr>
        <w:tab/>
      </w:r>
    </w:p>
    <w:p w:rsidR="000D6A67" w:rsidRPr="00261CE7" w:rsidRDefault="000A5B7D" w:rsidP="000D7CF0">
      <w:pPr>
        <w:widowControl w:val="0"/>
        <w:tabs>
          <w:tab w:val="left" w:pos="5529"/>
        </w:tabs>
        <w:spacing w:after="120" w:line="240" w:lineRule="auto"/>
        <w:rPr>
          <w:b/>
          <w:bCs/>
          <w:sz w:val="26"/>
          <w:szCs w:val="26"/>
        </w:rPr>
      </w:pPr>
      <w:r>
        <w:rPr>
          <w:b/>
          <w:bCs/>
          <w:sz w:val="26"/>
          <w:szCs w:val="26"/>
        </w:rPr>
        <w:t xml:space="preserve">LISTE DE CONTRÔLE -  COQUE ET APPENDICES </w:t>
      </w:r>
    </w:p>
    <w:p w:rsidR="00C353B7" w:rsidRPr="00FD2956" w:rsidRDefault="000A5B7D" w:rsidP="000D7CF0">
      <w:pPr>
        <w:widowControl w:val="0"/>
        <w:tabs>
          <w:tab w:val="left" w:pos="4536"/>
          <w:tab w:val="left" w:pos="10080"/>
        </w:tabs>
        <w:spacing w:before="120" w:after="0" w:line="240" w:lineRule="auto"/>
        <w:rPr>
          <w:b/>
          <w:bCs/>
          <w:sz w:val="24"/>
          <w:szCs w:val="24"/>
        </w:rPr>
      </w:pPr>
      <w:r>
        <w:rPr>
          <w:bCs/>
          <w:sz w:val="24"/>
          <w:szCs w:val="24"/>
        </w:rPr>
        <w:t xml:space="preserve">N° enregistrement de </w:t>
      </w:r>
      <w:r>
        <w:rPr>
          <w:b/>
          <w:bCs/>
          <w:sz w:val="24"/>
          <w:szCs w:val="24"/>
        </w:rPr>
        <w:t>coque</w:t>
      </w:r>
      <w:r>
        <w:rPr>
          <w:bCs/>
          <w:sz w:val="24"/>
          <w:szCs w:val="24"/>
        </w:rPr>
        <w:t> :........................</w:t>
      </w:r>
      <w:r>
        <w:rPr>
          <w:bCs/>
          <w:sz w:val="24"/>
          <w:szCs w:val="24"/>
        </w:rPr>
        <w:tab/>
        <w:t>Date de la</w:t>
      </w:r>
      <w:r>
        <w:rPr>
          <w:b/>
          <w:bCs/>
          <w:sz w:val="24"/>
          <w:szCs w:val="24"/>
        </w:rPr>
        <w:t xml:space="preserve"> mesure pour certification</w:t>
      </w:r>
      <w:r>
        <w:rPr>
          <w:bCs/>
          <w:sz w:val="24"/>
          <w:szCs w:val="24"/>
        </w:rPr>
        <w:t>....................</w:t>
      </w:r>
    </w:p>
    <w:p w:rsidR="000D7CF0" w:rsidRDefault="000A5B7D" w:rsidP="000D7CF0">
      <w:pPr>
        <w:widowControl w:val="0"/>
        <w:tabs>
          <w:tab w:val="left" w:pos="4536"/>
          <w:tab w:val="left" w:pos="10080"/>
        </w:tabs>
        <w:spacing w:before="120" w:after="0" w:line="240" w:lineRule="auto"/>
        <w:rPr>
          <w:bCs/>
          <w:sz w:val="20"/>
          <w:szCs w:val="20"/>
        </w:rPr>
      </w:pPr>
      <w:r>
        <w:rPr>
          <w:bCs/>
          <w:sz w:val="20"/>
          <w:szCs w:val="20"/>
        </w:rPr>
        <w:t>Propriétaire :     ...................................................</w:t>
      </w:r>
      <w:r>
        <w:rPr>
          <w:bCs/>
          <w:sz w:val="20"/>
          <w:szCs w:val="20"/>
        </w:rPr>
        <w:tab/>
      </w:r>
      <w:r>
        <w:rPr>
          <w:b/>
          <w:bCs/>
          <w:sz w:val="20"/>
          <w:szCs w:val="20"/>
        </w:rPr>
        <w:t>Mesureur officiel</w:t>
      </w:r>
      <w:r>
        <w:rPr>
          <w:bCs/>
          <w:sz w:val="20"/>
          <w:szCs w:val="20"/>
        </w:rPr>
        <w:t> :    ……………………………</w:t>
      </w:r>
    </w:p>
    <w:p w:rsidR="001B627F" w:rsidRDefault="00705E65" w:rsidP="000D7CF0">
      <w:pPr>
        <w:widowControl w:val="0"/>
        <w:tabs>
          <w:tab w:val="left" w:pos="4536"/>
          <w:tab w:val="left" w:pos="10080"/>
        </w:tabs>
        <w:spacing w:before="120" w:after="0" w:line="240" w:lineRule="auto"/>
        <w:rPr>
          <w:bCs/>
          <w:sz w:val="20"/>
          <w:szCs w:val="20"/>
        </w:rPr>
      </w:pPr>
      <w:r w:rsidRPr="00705E65">
        <w:rPr>
          <w:noProof/>
          <w:lang w:val="en-US"/>
        </w:rPr>
        <w:pict>
          <v:shapetype id="_x0000_t202" coordsize="21600,21600" o:spt="202" path="m,l,21600r21600,l21600,xe">
            <v:stroke joinstyle="miter"/>
            <v:path gradientshapeok="t" o:connecttype="rect"/>
          </v:shapetype>
          <v:shape id="Text Box 20" o:spid="_x0000_s1026" type="#_x0000_t202" style="position:absolute;margin-left:5.1pt;margin-top:15.8pt;width:508.2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">
            <v:textbox>
              <w:txbxContent>
                <w:p w:rsidR="00961660" w:rsidRPr="001B627F" w:rsidRDefault="000A5B7D" w:rsidP="001056C3">
                  <w:pPr>
                    <w:spacing w:after="120"/>
                    <w:rPr>
                      <w:szCs w:val="18"/>
                    </w:rPr>
                  </w:pPr>
                  <w:r>
                    <w:rPr>
                      <w:b/>
                      <w:bCs/>
                      <w:szCs w:val="18"/>
                    </w:rPr>
                    <w:t>NB – MESUREURS. Ce formulaire vous guidera dans le processus de mesure pour certification. Il n’est pas nécessaire de l’adresser à l’autorité de certification mais il peut être conservé par</w:t>
                  </w:r>
                  <w:r w:rsidR="00742697">
                    <w:rPr>
                      <w:b/>
                      <w:bCs/>
                      <w:szCs w:val="18"/>
                    </w:rPr>
                    <w:t xml:space="preserve"> le propriétaire ou le mesureur</w:t>
                  </w:r>
                  <w:r>
                    <w:rPr>
                      <w:b/>
                      <w:bCs/>
                      <w:szCs w:val="18"/>
                    </w:rPr>
                    <w:t xml:space="preserve"> officiel.</w:t>
                  </w:r>
                </w:p>
                <w:p w:rsidR="00961660" w:rsidRPr="001B627F" w:rsidRDefault="000A5B7D" w:rsidP="00FA0A33">
                  <w:pPr>
                    <w:numPr>
                      <w:ilvl w:val="0"/>
                      <w:numId w:val="4"/>
                    </w:numPr>
                    <w:spacing w:after="0"/>
                    <w:ind w:left="709" w:hanging="567"/>
                    <w:rPr>
                      <w:szCs w:val="18"/>
                    </w:rPr>
                  </w:pPr>
                  <w:r>
                    <w:rPr>
                      <w:b/>
                      <w:szCs w:val="18"/>
                    </w:rPr>
                    <w:tab/>
                  </w:r>
                  <w:r>
                    <w:t xml:space="preserve">La </w:t>
                  </w:r>
                  <w:r>
                    <w:rPr>
                      <w:b/>
                      <w:bCs/>
                    </w:rPr>
                    <w:t>mesure pour certification</w:t>
                  </w:r>
                  <w:r>
                    <w:t xml:space="preserve"> doit être réalisée conformément aux </w:t>
                  </w:r>
                  <w:r>
                    <w:rPr>
                      <w:b/>
                      <w:bCs/>
                    </w:rPr>
                    <w:t>Règles d’Équipements des Voiliers</w:t>
                  </w:r>
                  <w:r>
                    <w:t xml:space="preserve"> (REV) en vigueur, sauf si elles sont modifiées par les </w:t>
                  </w:r>
                  <w:r>
                    <w:rPr>
                      <w:b/>
                      <w:bCs/>
                    </w:rPr>
                    <w:t>règles de classe</w:t>
                  </w:r>
                  <w:r>
                    <w:t xml:space="preserve">. </w:t>
                  </w:r>
                </w:p>
                <w:p w:rsidR="00CA0DFE" w:rsidRPr="001B627F" w:rsidRDefault="000A5B7D" w:rsidP="00FA0A33">
                  <w:pPr>
                    <w:numPr>
                      <w:ilvl w:val="0"/>
                      <w:numId w:val="4"/>
                    </w:numPr>
                    <w:spacing w:after="0"/>
                    <w:ind w:left="709" w:hanging="567"/>
                    <w:rPr>
                      <w:szCs w:val="18"/>
                    </w:rPr>
                  </w:pPr>
                  <w:r>
                    <w:tab/>
                    <w:t xml:space="preserve">La </w:t>
                  </w:r>
                  <w:r>
                    <w:rPr>
                      <w:b/>
                      <w:bCs/>
                    </w:rPr>
                    <w:t>coque</w:t>
                  </w:r>
                  <w:r>
                    <w:t xml:space="preserve"> et les </w:t>
                  </w:r>
                  <w:r>
                    <w:rPr>
                      <w:b/>
                      <w:bCs/>
                    </w:rPr>
                    <w:t>appendices</w:t>
                  </w:r>
                  <w:r>
                    <w:t xml:space="preserve"> doivent être conformes à toutes les</w:t>
                  </w:r>
                  <w:r>
                    <w:rPr>
                      <w:b/>
                      <w:bCs/>
                    </w:rPr>
                    <w:t xml:space="preserve"> règles de classe</w:t>
                  </w:r>
                  <w:r>
                    <w:t xml:space="preserve"> des sections D, E, F, G et H, même si les règles ne sont pas mentionnées dans le présent formulaire.</w:t>
                  </w:r>
                </w:p>
                <w:p w:rsidR="0081126E" w:rsidRPr="001B627F" w:rsidRDefault="000A5B7D" w:rsidP="00FA0A33">
                  <w:pPr>
                    <w:numPr>
                      <w:ilvl w:val="0"/>
                      <w:numId w:val="4"/>
                    </w:numPr>
                    <w:spacing w:after="0"/>
                    <w:ind w:left="709" w:hanging="567"/>
                    <w:rPr>
                      <w:szCs w:val="18"/>
                    </w:rPr>
                  </w:pPr>
                  <w:r>
                    <w:tab/>
                    <w:t>Ne cochez les cases que si les mesures sont conformes au texte correspondant. Ne remplissez le formulaire de</w:t>
                  </w:r>
                  <w:r>
                    <w:rPr>
                      <w:b/>
                      <w:bCs/>
                    </w:rPr>
                    <w:t xml:space="preserve"> mesure pour certification</w:t>
                  </w:r>
                  <w:r>
                    <w:t xml:space="preserve"> que si tous les points à vérifier sont conformes aux </w:t>
                  </w:r>
                  <w:r>
                    <w:rPr>
                      <w:b/>
                      <w:bCs/>
                    </w:rPr>
                    <w:t>règles de classe</w:t>
                  </w:r>
                  <w:r>
                    <w:t xml:space="preserve">. Consultez votre </w:t>
                  </w:r>
                  <w:r>
                    <w:rPr>
                      <w:b/>
                      <w:bCs/>
                    </w:rPr>
                    <w:t>autorité de certification</w:t>
                  </w:r>
                  <w:r>
                    <w:t xml:space="preserve"> en cas de points litigieux.</w:t>
                  </w:r>
                </w:p>
                <w:p w:rsidR="0081126E" w:rsidRPr="00961660" w:rsidRDefault="0081126E" w:rsidP="00CA0DFE"/>
                <w:p w:rsidR="00961660" w:rsidRPr="00961660" w:rsidRDefault="00961660" w:rsidP="00961660">
                  <w:pPr>
                    <w:rPr>
                      <w:b/>
                      <w:bCs/>
                    </w:rPr>
                  </w:pPr>
                </w:p>
                <w:p w:rsidR="00A3287E" w:rsidRDefault="00A3287E"/>
              </w:txbxContent>
            </v:textbox>
          </v:shape>
        </w:pict>
      </w:r>
    </w:p>
    <w:p w:rsidR="001B627F" w:rsidRDefault="001B627F"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0D7CF0" w:rsidRDefault="000D7CF0" w:rsidP="00DE3912">
      <w:pPr>
        <w:pStyle w:val="Default"/>
        <w:rPr>
          <w:rFonts w:ascii="Times New Roman" w:hAnsi="Times New Roman" w:cs="Times New Roman"/>
          <w:b/>
          <w:sz w:val="18"/>
          <w:szCs w:val="18"/>
        </w:rPr>
      </w:pPr>
    </w:p>
    <w:p w:rsidR="00CF1C80" w:rsidRDefault="00705E65" w:rsidP="00982F58">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2" o:spid="_x0000_s1044" style="position:absolute;left:0;text-align:left;margin-left:4.1pt;margin-top:7.8pt;width:11.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"/>
        </w:pict>
      </w:r>
      <w:r w:rsidR="000A5B7D">
        <w:rPr>
          <w:rFonts w:ascii="Times New Roman" w:hAnsi="Times New Roman"/>
          <w:b/>
          <w:sz w:val="18"/>
          <w:szCs w:val="18"/>
        </w:rPr>
        <w:t>1.</w:t>
      </w:r>
      <w:r w:rsidR="000A5B7D">
        <w:rPr>
          <w:rFonts w:ascii="Times New Roman" w:hAnsi="Times New Roman"/>
          <w:b/>
          <w:sz w:val="18"/>
          <w:szCs w:val="18"/>
        </w:rPr>
        <w:tab/>
      </w:r>
      <w:r w:rsidR="000A5B7D">
        <w:rPr>
          <w:rFonts w:ascii="Times New Roman" w:hAnsi="Times New Roman"/>
          <w:sz w:val="18"/>
          <w:szCs w:val="18"/>
        </w:rPr>
        <w:t>D1.4</w:t>
      </w:r>
      <w:r w:rsidR="000A5B7D">
        <w:rPr>
          <w:rFonts w:ascii="Times New Roman" w:hAnsi="Times New Roman"/>
          <w:sz w:val="18"/>
          <w:szCs w:val="18"/>
        </w:rPr>
        <w:tab/>
        <w:t xml:space="preserve">Le numéro d'enregistrement de </w:t>
      </w:r>
      <w:r w:rsidR="000A5B7D">
        <w:rPr>
          <w:rFonts w:ascii="Times New Roman" w:hAnsi="Times New Roman"/>
          <w:b/>
          <w:bCs/>
          <w:sz w:val="18"/>
          <w:szCs w:val="18"/>
        </w:rPr>
        <w:t>coque</w:t>
      </w:r>
      <w:r w:rsidR="000A5B7D">
        <w:rPr>
          <w:rFonts w:ascii="Times New Roman" w:hAnsi="Times New Roman"/>
          <w:sz w:val="18"/>
          <w:szCs w:val="18"/>
        </w:rPr>
        <w:t xml:space="preserve"> est apposé à un endroit aisément visible et sur une partie inamovible de la </w:t>
      </w:r>
      <w:r w:rsidR="000A5B7D">
        <w:rPr>
          <w:rFonts w:ascii="Times New Roman" w:hAnsi="Times New Roman"/>
          <w:b/>
          <w:bCs/>
          <w:sz w:val="18"/>
          <w:szCs w:val="18"/>
        </w:rPr>
        <w:t>coque</w:t>
      </w:r>
      <w:r w:rsidR="000A5B7D">
        <w:rPr>
          <w:rFonts w:ascii="Times New Roman" w:hAnsi="Times New Roman"/>
          <w:sz w:val="18"/>
          <w:szCs w:val="18"/>
        </w:rPr>
        <w:t xml:space="preserve">, excluant l’accastillage et les </w:t>
      </w:r>
      <w:r w:rsidR="000A5B7D">
        <w:rPr>
          <w:rFonts w:ascii="Times New Roman" w:hAnsi="Times New Roman"/>
          <w:b/>
          <w:bCs/>
          <w:sz w:val="18"/>
          <w:szCs w:val="18"/>
        </w:rPr>
        <w:t xml:space="preserve">poids correcteurs, </w:t>
      </w:r>
      <w:r w:rsidR="000A5B7D">
        <w:rPr>
          <w:rFonts w:ascii="Times New Roman" w:hAnsi="Times New Roman"/>
          <w:sz w:val="18"/>
          <w:szCs w:val="18"/>
        </w:rPr>
        <w:t xml:space="preserve">par peinture, gravure, collage ou moulage. </w:t>
      </w:r>
    </w:p>
    <w:p w:rsidR="00CF1C80" w:rsidRDefault="00705E65" w:rsidP="00982F58">
      <w:pPr>
        <w:pStyle w:val="Default"/>
        <w:tabs>
          <w:tab w:val="left" w:pos="540"/>
          <w:tab w:val="left" w:pos="900"/>
        </w:tabs>
        <w:spacing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3" o:spid="_x0000_s1043" style="position:absolute;left:0;text-align:left;margin-left:2.75pt;margin-top:1.6pt;width:11.8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a+IAIAADwEAAAOAAAAZHJzL2Uyb0RvYy54bWysU8GO0zAQvSPxD5bvNEm3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"/>
        </w:pict>
      </w:r>
      <w:r w:rsidR="000A5B7D">
        <w:rPr>
          <w:rFonts w:ascii="Times New Roman" w:hAnsi="Times New Roman"/>
          <w:b/>
          <w:sz w:val="18"/>
          <w:szCs w:val="18"/>
        </w:rPr>
        <w:t>2.</w:t>
      </w:r>
      <w:r w:rsidR="000A5B7D">
        <w:rPr>
          <w:rFonts w:ascii="Times New Roman" w:hAnsi="Times New Roman"/>
          <w:sz w:val="18"/>
          <w:szCs w:val="18"/>
        </w:rPr>
        <w:tab/>
        <w:t>D.1.5</w:t>
      </w:r>
      <w:r w:rsidR="000A5B7D">
        <w:rPr>
          <w:rFonts w:ascii="Times New Roman" w:hAnsi="Times New Roman"/>
          <w:sz w:val="18"/>
          <w:szCs w:val="18"/>
        </w:rPr>
        <w:tab/>
        <w:t xml:space="preserve">Présence d’une </w:t>
      </w:r>
      <w:r w:rsidR="000A5B7D">
        <w:rPr>
          <w:rFonts w:ascii="Times New Roman" w:hAnsi="Times New Roman"/>
          <w:b/>
          <w:bCs/>
          <w:sz w:val="18"/>
          <w:szCs w:val="18"/>
        </w:rPr>
        <w:t>marque limite de pont</w:t>
      </w:r>
      <w:r w:rsidR="000A5B7D">
        <w:rPr>
          <w:rFonts w:ascii="Times New Roman" w:hAnsi="Times New Roman"/>
          <w:sz w:val="18"/>
          <w:szCs w:val="18"/>
        </w:rPr>
        <w:t xml:space="preserve"> d’au moins 5 mm de diamètre, apposée sur l’axe médian de la </w:t>
      </w:r>
      <w:r w:rsidR="000A5B7D">
        <w:rPr>
          <w:rFonts w:ascii="Times New Roman" w:hAnsi="Times New Roman"/>
          <w:b/>
          <w:bCs/>
          <w:sz w:val="18"/>
          <w:szCs w:val="18"/>
        </w:rPr>
        <w:t>coque</w:t>
      </w:r>
      <w:r w:rsidR="000A5B7D">
        <w:rPr>
          <w:rFonts w:ascii="Times New Roman" w:hAnsi="Times New Roman"/>
          <w:sz w:val="18"/>
          <w:szCs w:val="18"/>
        </w:rPr>
        <w:t xml:space="preserve"> près du </w:t>
      </w:r>
      <w:r w:rsidR="000A5B7D">
        <w:rPr>
          <w:rFonts w:ascii="Times New Roman" w:hAnsi="Times New Roman"/>
          <w:b/>
          <w:bCs/>
          <w:sz w:val="18"/>
          <w:szCs w:val="18"/>
        </w:rPr>
        <w:t>mât</w:t>
      </w:r>
      <w:r w:rsidR="000A5B7D">
        <w:rPr>
          <w:rFonts w:ascii="Times New Roman" w:hAnsi="Times New Roman"/>
          <w:sz w:val="18"/>
          <w:szCs w:val="18"/>
        </w:rPr>
        <w:t>.</w:t>
      </w:r>
    </w:p>
    <w:p w:rsidR="00A454DF" w:rsidRPr="00A454DF" w:rsidRDefault="00705E65" w:rsidP="00982F58">
      <w:pPr>
        <w:pStyle w:val="Default"/>
        <w:tabs>
          <w:tab w:val="left" w:pos="540"/>
          <w:tab w:val="left" w:pos="900"/>
        </w:tabs>
        <w:spacing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4" o:spid="_x0000_s1042" style="position:absolute;left:0;text-align:left;margin-left:1.3pt;margin-top:1.75pt;width:11.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"/>
        </w:pict>
      </w:r>
      <w:r w:rsidR="000A5B7D">
        <w:rPr>
          <w:rFonts w:ascii="Times New Roman" w:hAnsi="Times New Roman"/>
          <w:b/>
          <w:sz w:val="18"/>
          <w:szCs w:val="18"/>
        </w:rPr>
        <w:t>3.</w:t>
      </w:r>
      <w:r w:rsidR="000A5B7D">
        <w:rPr>
          <w:rFonts w:ascii="Times New Roman" w:hAnsi="Times New Roman"/>
          <w:sz w:val="18"/>
          <w:szCs w:val="18"/>
        </w:rPr>
        <w:tab/>
        <w:t>D.2.1(a)</w:t>
      </w:r>
      <w:r w:rsidR="000A5B7D">
        <w:rPr>
          <w:rFonts w:ascii="Times New Roman" w:hAnsi="Times New Roman"/>
          <w:sz w:val="18"/>
          <w:szCs w:val="18"/>
        </w:rPr>
        <w:tab/>
        <w:t>La coque est faite et assemblée en utilisant uniquement les matériaux autorisés par la règle de classe D.2.1(a). À savoir : métal, bois, produits à base de bois, plastique renforcé de fibre de verre, adhésifs, peinture, thermop</w:t>
      </w:r>
      <w:r w:rsidR="004E2165">
        <w:rPr>
          <w:rFonts w:ascii="Times New Roman" w:hAnsi="Times New Roman"/>
          <w:sz w:val="18"/>
          <w:szCs w:val="18"/>
        </w:rPr>
        <w:t>l</w:t>
      </w:r>
      <w:bookmarkStart w:id="0" w:name="_GoBack"/>
      <w:bookmarkEnd w:id="0"/>
      <w:r w:rsidR="000A5B7D">
        <w:rPr>
          <w:rFonts w:ascii="Times New Roman" w:hAnsi="Times New Roman"/>
          <w:sz w:val="18"/>
          <w:szCs w:val="18"/>
        </w:rPr>
        <w:t>astique, matériaux de film de recouvrement qui peut être renforcé avec des fibres polyester, matériau élastomère.</w:t>
      </w:r>
    </w:p>
    <w:p w:rsidR="00650878" w:rsidRPr="000A6DCB" w:rsidRDefault="00705E65" w:rsidP="00982F58">
      <w:pPr>
        <w:pStyle w:val="Default"/>
        <w:tabs>
          <w:tab w:val="left" w:pos="540"/>
          <w:tab w:val="left" w:pos="900"/>
        </w:tabs>
        <w:spacing w:after="240"/>
        <w:ind w:left="1985" w:hanging="1418"/>
        <w:rPr>
          <w:rFonts w:ascii="Times New Roman" w:hAnsi="Times New Roman" w:cs="Times New Roman"/>
          <w:color w:val="FF0000"/>
          <w:sz w:val="18"/>
          <w:szCs w:val="18"/>
        </w:rPr>
      </w:pPr>
      <w:r w:rsidRPr="00705E65">
        <w:rPr>
          <w:rFonts w:ascii="Times New Roman" w:hAnsi="Times New Roman"/>
          <w:b/>
          <w:noProof/>
          <w:sz w:val="18"/>
          <w:szCs w:val="18"/>
          <w:lang w:val="en-US" w:eastAsia="en-US"/>
        </w:rPr>
        <w:pict>
          <v:rect id="Rectangle 5" o:spid="_x0000_s1041" style="position:absolute;left:0;text-align:left;margin-left:.85pt;margin-top:1.05pt;width:11.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"/>
        </w:pict>
      </w:r>
      <w:r w:rsidR="000A5B7D">
        <w:rPr>
          <w:rFonts w:ascii="Times New Roman" w:hAnsi="Times New Roman"/>
          <w:b/>
          <w:sz w:val="18"/>
          <w:szCs w:val="18"/>
        </w:rPr>
        <w:t>4.</w:t>
      </w:r>
      <w:r w:rsidR="000A5B7D">
        <w:rPr>
          <w:rFonts w:ascii="Times New Roman" w:hAnsi="Times New Roman"/>
          <w:sz w:val="18"/>
          <w:szCs w:val="18"/>
        </w:rPr>
        <w:tab/>
        <w:t>D.2.1(b)</w:t>
      </w:r>
      <w:r w:rsidR="000A5B7D">
        <w:rPr>
          <w:rFonts w:ascii="Times New Roman" w:hAnsi="Times New Roman"/>
          <w:sz w:val="18"/>
          <w:szCs w:val="18"/>
        </w:rPr>
        <w:tab/>
        <w:t>Sauf pour les matériaux élastomères, aucun matériau expansé, moussé et/ou alvéolé n’est utilisé dans la construction de la</w:t>
      </w:r>
      <w:r w:rsidR="000A5B7D">
        <w:rPr>
          <w:rFonts w:ascii="Times New Roman" w:hAnsi="Times New Roman"/>
          <w:b/>
          <w:sz w:val="18"/>
          <w:szCs w:val="18"/>
        </w:rPr>
        <w:t xml:space="preserve"> coque.</w:t>
      </w:r>
    </w:p>
    <w:p w:rsidR="00F92086" w:rsidRDefault="00705E65" w:rsidP="00982F58">
      <w:pPr>
        <w:pStyle w:val="Default"/>
        <w:tabs>
          <w:tab w:val="left" w:pos="540"/>
          <w:tab w:val="left" w:pos="900"/>
        </w:tabs>
        <w:spacing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6" o:spid="_x0000_s1040" style="position:absolute;left:0;text-align:left;margin-left:.85pt;margin-top:1.05pt;width:11.8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"/>
        </w:pict>
      </w:r>
      <w:r w:rsidR="000A5B7D">
        <w:rPr>
          <w:rFonts w:ascii="Times New Roman" w:hAnsi="Times New Roman"/>
          <w:b/>
          <w:sz w:val="18"/>
          <w:szCs w:val="18"/>
        </w:rPr>
        <w:t>5.</w:t>
      </w:r>
      <w:r w:rsidR="000A5B7D">
        <w:rPr>
          <w:rFonts w:ascii="Times New Roman" w:hAnsi="Times New Roman"/>
          <w:sz w:val="18"/>
          <w:szCs w:val="18"/>
        </w:rPr>
        <w:tab/>
        <w:t>D.2.2(a)</w:t>
      </w:r>
      <w:r w:rsidR="000A5B7D">
        <w:rPr>
          <w:rFonts w:ascii="Times New Roman" w:hAnsi="Times New Roman"/>
          <w:sz w:val="18"/>
          <w:szCs w:val="18"/>
        </w:rPr>
        <w:tab/>
        <w:t>La</w:t>
      </w:r>
      <w:r w:rsidR="000A5B7D">
        <w:rPr>
          <w:rFonts w:ascii="Times New Roman" w:hAnsi="Times New Roman"/>
          <w:b/>
          <w:sz w:val="18"/>
          <w:szCs w:val="18"/>
        </w:rPr>
        <w:t xml:space="preserve"> coque </w:t>
      </w:r>
      <w:r w:rsidR="000A5B7D">
        <w:rPr>
          <w:rFonts w:ascii="Times New Roman" w:hAnsi="Times New Roman"/>
          <w:sz w:val="18"/>
          <w:szCs w:val="18"/>
        </w:rPr>
        <w:t xml:space="preserve">est </w:t>
      </w:r>
      <w:r w:rsidR="000A5B7D">
        <w:rPr>
          <w:rFonts w:ascii="Times New Roman" w:hAnsi="Times New Roman"/>
          <w:b/>
          <w:sz w:val="18"/>
          <w:szCs w:val="18"/>
        </w:rPr>
        <w:t>monocoque</w:t>
      </w:r>
      <w:r w:rsidR="000A5B7D">
        <w:rPr>
          <w:rFonts w:ascii="Times New Roman" w:hAnsi="Times New Roman"/>
          <w:sz w:val="18"/>
          <w:szCs w:val="18"/>
        </w:rPr>
        <w:t>.</w:t>
      </w:r>
    </w:p>
    <w:p w:rsidR="00E31863" w:rsidRDefault="00705E65" w:rsidP="00FA0A33">
      <w:pPr>
        <w:pStyle w:val="Default"/>
        <w:tabs>
          <w:tab w:val="left" w:pos="540"/>
          <w:tab w:val="left" w:pos="900"/>
        </w:tabs>
        <w:spacing w:before="12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7" o:spid="_x0000_s1039" style="position:absolute;left:0;text-align:left;margin-left:.85pt;margin-top:2.3pt;width:11.8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"/>
        </w:pict>
      </w:r>
      <w:r w:rsidR="000A5B7D">
        <w:rPr>
          <w:rFonts w:ascii="Times New Roman" w:hAnsi="Times New Roman"/>
          <w:b/>
          <w:sz w:val="18"/>
          <w:szCs w:val="18"/>
        </w:rPr>
        <w:t>6.</w:t>
      </w:r>
      <w:r w:rsidR="000A5B7D">
        <w:rPr>
          <w:rFonts w:ascii="Times New Roman" w:hAnsi="Times New Roman"/>
          <w:b/>
          <w:sz w:val="18"/>
          <w:szCs w:val="18"/>
        </w:rPr>
        <w:tab/>
      </w:r>
      <w:r w:rsidR="000A5B7D">
        <w:rPr>
          <w:rFonts w:ascii="Times New Roman" w:hAnsi="Times New Roman"/>
          <w:sz w:val="18"/>
          <w:szCs w:val="18"/>
        </w:rPr>
        <w:t>D.2.2(b)</w:t>
      </w:r>
      <w:r w:rsidR="000A5B7D">
        <w:rPr>
          <w:rFonts w:ascii="Times New Roman" w:hAnsi="Times New Roman"/>
          <w:sz w:val="18"/>
          <w:szCs w:val="18"/>
        </w:rPr>
        <w:tab/>
        <w:t xml:space="preserve">À l’exception des creux et vides créés par le puits de la </w:t>
      </w:r>
      <w:r w:rsidR="000A5B7D">
        <w:rPr>
          <w:rFonts w:ascii="Times New Roman" w:hAnsi="Times New Roman"/>
          <w:b/>
          <w:bCs/>
          <w:sz w:val="18"/>
          <w:szCs w:val="18"/>
        </w:rPr>
        <w:t>quille</w:t>
      </w:r>
      <w:r w:rsidR="000A5B7D">
        <w:rPr>
          <w:rFonts w:ascii="Times New Roman" w:hAnsi="Times New Roman"/>
          <w:sz w:val="18"/>
          <w:szCs w:val="18"/>
        </w:rPr>
        <w:t xml:space="preserve"> et le </w:t>
      </w:r>
      <w:r w:rsidR="000A5B7D">
        <w:rPr>
          <w:rFonts w:ascii="Times New Roman" w:hAnsi="Times New Roman"/>
          <w:b/>
          <w:bCs/>
          <w:sz w:val="18"/>
          <w:szCs w:val="18"/>
        </w:rPr>
        <w:t>safran</w:t>
      </w:r>
      <w:r w:rsidR="000A5B7D">
        <w:rPr>
          <w:rFonts w:ascii="Times New Roman" w:hAnsi="Times New Roman"/>
          <w:sz w:val="18"/>
          <w:szCs w:val="18"/>
        </w:rPr>
        <w:t xml:space="preserve"> (note du traducteur : tube de jaumière), la </w:t>
      </w:r>
      <w:r w:rsidR="000A5B7D">
        <w:rPr>
          <w:rFonts w:ascii="Times New Roman" w:hAnsi="Times New Roman"/>
          <w:b/>
          <w:bCs/>
          <w:sz w:val="18"/>
          <w:szCs w:val="18"/>
        </w:rPr>
        <w:t>coque</w:t>
      </w:r>
      <w:r w:rsidR="000A5B7D">
        <w:rPr>
          <w:rFonts w:ascii="Times New Roman" w:hAnsi="Times New Roman"/>
          <w:sz w:val="18"/>
          <w:szCs w:val="18"/>
        </w:rPr>
        <w:t xml:space="preserve"> n’a pas :</w:t>
      </w:r>
    </w:p>
    <w:p w:rsidR="00E31863" w:rsidRDefault="000A5B7D" w:rsidP="00982F58">
      <w:pPr>
        <w:pStyle w:val="Default"/>
        <w:tabs>
          <w:tab w:val="left" w:pos="540"/>
          <w:tab w:val="left" w:pos="900"/>
        </w:tabs>
        <w:spacing w:before="120"/>
        <w:ind w:left="2410" w:hanging="425"/>
        <w:rPr>
          <w:rFonts w:ascii="Times New Roman" w:hAnsi="Times New Roman" w:cs="Times New Roman"/>
          <w:sz w:val="18"/>
          <w:szCs w:val="18"/>
        </w:rPr>
      </w:pPr>
      <w:r>
        <w:rPr>
          <w:rFonts w:ascii="Times New Roman" w:hAnsi="Times New Roman"/>
          <w:sz w:val="18"/>
          <w:szCs w:val="18"/>
        </w:rPr>
        <w:t>(1)</w:t>
      </w:r>
      <w:r>
        <w:rPr>
          <w:rFonts w:ascii="Times New Roman" w:hAnsi="Times New Roman"/>
          <w:sz w:val="18"/>
          <w:szCs w:val="18"/>
        </w:rPr>
        <w:tab/>
        <w:t>de creux dans le</w:t>
      </w:r>
      <w:r>
        <w:rPr>
          <w:rFonts w:ascii="Times New Roman" w:hAnsi="Times New Roman"/>
          <w:b/>
          <w:bCs/>
          <w:sz w:val="18"/>
          <w:szCs w:val="18"/>
        </w:rPr>
        <w:t xml:space="preserve"> plan de flottaison</w:t>
      </w:r>
      <w:r>
        <w:rPr>
          <w:rFonts w:ascii="Times New Roman" w:hAnsi="Times New Roman"/>
          <w:sz w:val="18"/>
          <w:szCs w:val="18"/>
        </w:rPr>
        <w:t xml:space="preserve"> et/ou dans le profil immergé.</w:t>
      </w:r>
    </w:p>
    <w:p w:rsidR="00E31863" w:rsidRPr="00FA0A33" w:rsidRDefault="000A5B7D" w:rsidP="00982F58">
      <w:pPr>
        <w:pStyle w:val="Default"/>
        <w:tabs>
          <w:tab w:val="left" w:pos="540"/>
          <w:tab w:val="left" w:pos="900"/>
        </w:tabs>
        <w:spacing w:before="120"/>
        <w:ind w:left="2410" w:hanging="425"/>
        <w:rPr>
          <w:rFonts w:ascii="Times New Roman" w:hAnsi="Times New Roman" w:cs="Times New Roman"/>
          <w:sz w:val="18"/>
          <w:szCs w:val="18"/>
        </w:rPr>
      </w:pPr>
      <w:r>
        <w:rPr>
          <w:rFonts w:ascii="Times New Roman" w:hAnsi="Times New Roman"/>
          <w:sz w:val="18"/>
          <w:szCs w:val="18"/>
        </w:rPr>
        <w:t>(2)</w:t>
      </w:r>
      <w:r>
        <w:rPr>
          <w:rFonts w:ascii="Times New Roman" w:hAnsi="Times New Roman"/>
          <w:sz w:val="18"/>
          <w:szCs w:val="18"/>
        </w:rPr>
        <w:tab/>
        <w:t>de creux supérieurs à 3 mm dans les vues en plan et/ou dans le profil immergé,</w:t>
      </w:r>
    </w:p>
    <w:p w:rsidR="00E31863" w:rsidRDefault="000A5B7D" w:rsidP="00982F58">
      <w:pPr>
        <w:pStyle w:val="Default"/>
        <w:tabs>
          <w:tab w:val="left" w:pos="540"/>
          <w:tab w:val="left" w:pos="900"/>
        </w:tabs>
        <w:spacing w:before="120"/>
        <w:ind w:left="2410" w:hanging="425"/>
        <w:rPr>
          <w:rFonts w:ascii="Times New Roman" w:hAnsi="Times New Roman" w:cs="Times New Roman"/>
          <w:sz w:val="18"/>
          <w:szCs w:val="18"/>
        </w:rPr>
      </w:pPr>
      <w:r>
        <w:rPr>
          <w:rFonts w:ascii="Times New Roman" w:hAnsi="Times New Roman"/>
          <w:sz w:val="18"/>
          <w:szCs w:val="18"/>
        </w:rPr>
        <w:t>(3)</w:t>
      </w:r>
      <w:r>
        <w:rPr>
          <w:rFonts w:ascii="Times New Roman" w:hAnsi="Times New Roman"/>
          <w:sz w:val="18"/>
          <w:szCs w:val="18"/>
        </w:rPr>
        <w:tab/>
        <w:t xml:space="preserve">de creux transversaux dans la surface immergée de la </w:t>
      </w:r>
      <w:r>
        <w:rPr>
          <w:rFonts w:ascii="Times New Roman" w:hAnsi="Times New Roman"/>
          <w:b/>
          <w:bCs/>
          <w:sz w:val="18"/>
          <w:szCs w:val="18"/>
        </w:rPr>
        <w:t>coque</w:t>
      </w:r>
      <w:r>
        <w:rPr>
          <w:rFonts w:ascii="Times New Roman" w:hAnsi="Times New Roman"/>
          <w:sz w:val="18"/>
          <w:szCs w:val="18"/>
        </w:rPr>
        <w:t xml:space="preserve"> supérieurs à 3 mm mesurés parallèlement au </w:t>
      </w:r>
      <w:r>
        <w:rPr>
          <w:rFonts w:ascii="Times New Roman" w:hAnsi="Times New Roman"/>
          <w:b/>
          <w:bCs/>
          <w:sz w:val="18"/>
          <w:szCs w:val="18"/>
        </w:rPr>
        <w:t>plan de flottaison</w:t>
      </w:r>
      <w:r>
        <w:rPr>
          <w:rFonts w:ascii="Times New Roman" w:hAnsi="Times New Roman"/>
          <w:sz w:val="18"/>
          <w:szCs w:val="18"/>
        </w:rPr>
        <w:t xml:space="preserve"> conformément à la figure H.2. </w:t>
      </w:r>
    </w:p>
    <w:p w:rsidR="00753D50" w:rsidRPr="00FA0A33" w:rsidRDefault="00705E65" w:rsidP="00982F58">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noProof/>
          <w:sz w:val="18"/>
          <w:szCs w:val="18"/>
          <w:lang w:val="en-US" w:eastAsia="en-US"/>
        </w:rPr>
        <w:pict>
          <v:rect id="Rectangle 8" o:spid="_x0000_s1038" style="position:absolute;left:0;text-align:left;margin-left:.85pt;margin-top:27.65pt;width:11.8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"/>
        </w:pict>
      </w:r>
      <w:r w:rsidRPr="00705E65">
        <w:rPr>
          <w:rFonts w:ascii="Times New Roman" w:hAnsi="Times New Roman"/>
          <w:b/>
          <w:noProof/>
          <w:sz w:val="18"/>
          <w:szCs w:val="18"/>
          <w:lang w:val="en-US" w:eastAsia="en-US"/>
        </w:rPr>
        <w:pict>
          <v:rect id="Rectangle 9" o:spid="_x0000_s1037" style="position:absolute;left:0;text-align:left;margin-left:.85pt;margin-top:8.1pt;width:11.8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"/>
        </w:pict>
      </w:r>
      <w:r w:rsidR="000A5B7D">
        <w:rPr>
          <w:rFonts w:ascii="Times New Roman" w:hAnsi="Times New Roman"/>
          <w:b/>
          <w:sz w:val="18"/>
          <w:szCs w:val="18"/>
        </w:rPr>
        <w:t>7</w:t>
      </w:r>
      <w:r w:rsidR="000A5B7D">
        <w:rPr>
          <w:rFonts w:ascii="Times New Roman" w:hAnsi="Times New Roman"/>
          <w:sz w:val="18"/>
          <w:szCs w:val="18"/>
        </w:rPr>
        <w:t>.</w:t>
      </w:r>
      <w:r w:rsidR="000A5B7D">
        <w:rPr>
          <w:rFonts w:ascii="Times New Roman" w:hAnsi="Times New Roman"/>
          <w:sz w:val="18"/>
          <w:szCs w:val="18"/>
        </w:rPr>
        <w:tab/>
        <w:t>D.2.2(c)</w:t>
      </w:r>
      <w:r w:rsidR="000A5B7D">
        <w:rPr>
          <w:rFonts w:ascii="Times New Roman" w:hAnsi="Times New Roman"/>
          <w:sz w:val="18"/>
          <w:szCs w:val="18"/>
        </w:rPr>
        <w:tab/>
        <w:t xml:space="preserve">Les 10 mm (minimum) les plus en avant de la </w:t>
      </w:r>
      <w:r w:rsidR="000A5B7D">
        <w:rPr>
          <w:rFonts w:ascii="Times New Roman" w:hAnsi="Times New Roman"/>
          <w:b/>
          <w:bCs/>
          <w:sz w:val="18"/>
          <w:szCs w:val="18"/>
        </w:rPr>
        <w:t>coque</w:t>
      </w:r>
      <w:r w:rsidR="000A5B7D">
        <w:rPr>
          <w:rFonts w:ascii="Times New Roman" w:hAnsi="Times New Roman"/>
          <w:sz w:val="18"/>
          <w:szCs w:val="18"/>
        </w:rPr>
        <w:t xml:space="preserve"> sont en matériau élastomère.</w:t>
      </w:r>
    </w:p>
    <w:p w:rsidR="00753D50" w:rsidRDefault="000A5B7D" w:rsidP="00982F58">
      <w:pPr>
        <w:pStyle w:val="Default"/>
        <w:tabs>
          <w:tab w:val="left" w:pos="540"/>
          <w:tab w:val="left" w:pos="900"/>
        </w:tabs>
        <w:spacing w:before="120" w:after="240"/>
        <w:ind w:left="1985" w:hanging="1418"/>
        <w:rPr>
          <w:rFonts w:ascii="Times New Roman" w:hAnsi="Times New Roman" w:cs="Times New Roman"/>
          <w:sz w:val="18"/>
          <w:szCs w:val="18"/>
        </w:rPr>
      </w:pPr>
      <w:r>
        <w:rPr>
          <w:rFonts w:ascii="Times New Roman" w:hAnsi="Times New Roman"/>
          <w:sz w:val="18"/>
          <w:szCs w:val="18"/>
        </w:rPr>
        <w:t>8.</w:t>
      </w:r>
      <w:r>
        <w:rPr>
          <w:rFonts w:ascii="Times New Roman" w:hAnsi="Times New Roman"/>
          <w:sz w:val="18"/>
          <w:szCs w:val="18"/>
        </w:rPr>
        <w:tab/>
        <w:t>D.2.2(d)</w:t>
      </w:r>
      <w:r>
        <w:rPr>
          <w:rFonts w:ascii="Times New Roman" w:hAnsi="Times New Roman"/>
          <w:sz w:val="18"/>
          <w:szCs w:val="18"/>
        </w:rPr>
        <w:tab/>
        <w:t xml:space="preserve">Le </w:t>
      </w:r>
      <w:r>
        <w:rPr>
          <w:rFonts w:ascii="Times New Roman" w:hAnsi="Times New Roman"/>
          <w:b/>
          <w:bCs/>
          <w:sz w:val="18"/>
          <w:szCs w:val="18"/>
        </w:rPr>
        <w:t>safran</w:t>
      </w:r>
      <w:r>
        <w:rPr>
          <w:rFonts w:ascii="Times New Roman" w:hAnsi="Times New Roman"/>
          <w:sz w:val="18"/>
          <w:szCs w:val="18"/>
        </w:rPr>
        <w:t xml:space="preserve"> est fixé à la </w:t>
      </w:r>
      <w:r>
        <w:rPr>
          <w:rFonts w:ascii="Times New Roman" w:hAnsi="Times New Roman"/>
          <w:b/>
          <w:bCs/>
          <w:sz w:val="18"/>
          <w:szCs w:val="18"/>
        </w:rPr>
        <w:t>coque</w:t>
      </w:r>
      <w:r>
        <w:rPr>
          <w:rFonts w:ascii="Times New Roman" w:hAnsi="Times New Roman"/>
          <w:sz w:val="18"/>
          <w:szCs w:val="18"/>
        </w:rPr>
        <w:t xml:space="preserve"> en arrière de la </w:t>
      </w:r>
      <w:r>
        <w:rPr>
          <w:rFonts w:ascii="Times New Roman" w:hAnsi="Times New Roman"/>
          <w:b/>
          <w:bCs/>
          <w:sz w:val="18"/>
          <w:szCs w:val="18"/>
        </w:rPr>
        <w:t>quille</w:t>
      </w:r>
      <w:r>
        <w:rPr>
          <w:rFonts w:ascii="Times New Roman" w:hAnsi="Times New Roman"/>
          <w:sz w:val="18"/>
          <w:szCs w:val="18"/>
        </w:rPr>
        <w:t>.</w:t>
      </w:r>
    </w:p>
    <w:p w:rsidR="00753D50" w:rsidRDefault="00705E65" w:rsidP="00982F58">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noProof/>
          <w:sz w:val="18"/>
          <w:szCs w:val="18"/>
          <w:lang w:val="en-US" w:eastAsia="en-US"/>
        </w:rPr>
        <w:pict>
          <v:rect id="Rectangle 10" o:spid="_x0000_s1036" style="position:absolute;left:0;text-align:left;margin-left:1.3pt;margin-top:31.5pt;width:11.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"/>
        </w:pict>
      </w:r>
      <w:r w:rsidRPr="00705E65">
        <w:rPr>
          <w:rFonts w:ascii="Times New Roman" w:hAnsi="Times New Roman"/>
          <w:noProof/>
          <w:sz w:val="18"/>
          <w:szCs w:val="18"/>
          <w:lang w:val="en-US" w:eastAsia="en-US"/>
        </w:rPr>
        <w:pict>
          <v:rect id="Rectangle 11" o:spid="_x0000_s1035" style="position:absolute;left:0;text-align:left;margin-left:.85pt;margin-top:1.4pt;width:11.8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"/>
        </w:pict>
      </w:r>
      <w:r w:rsidR="000A5B7D">
        <w:rPr>
          <w:rFonts w:ascii="Times New Roman" w:hAnsi="Times New Roman"/>
          <w:sz w:val="18"/>
          <w:szCs w:val="18"/>
        </w:rPr>
        <w:t>9.</w:t>
      </w:r>
      <w:r w:rsidR="000A5B7D">
        <w:rPr>
          <w:rFonts w:ascii="Times New Roman" w:hAnsi="Times New Roman"/>
          <w:sz w:val="18"/>
          <w:szCs w:val="18"/>
        </w:rPr>
        <w:tab/>
        <w:t>D.2.3(a)</w:t>
      </w:r>
      <w:r w:rsidR="000A5B7D">
        <w:rPr>
          <w:rFonts w:ascii="Times New Roman" w:hAnsi="Times New Roman"/>
          <w:sz w:val="18"/>
          <w:szCs w:val="18"/>
        </w:rPr>
        <w:tab/>
        <w:t xml:space="preserve">L’accastillage qui contribue à la raideur et/ou à la robustesse et/ou à l'étanchéité de la </w:t>
      </w:r>
      <w:r w:rsidR="000A5B7D">
        <w:rPr>
          <w:rFonts w:ascii="Times New Roman" w:hAnsi="Times New Roman"/>
          <w:b/>
          <w:bCs/>
          <w:sz w:val="18"/>
          <w:szCs w:val="18"/>
        </w:rPr>
        <w:t>coque</w:t>
      </w:r>
      <w:r w:rsidR="000A5B7D">
        <w:rPr>
          <w:rFonts w:ascii="Times New Roman" w:hAnsi="Times New Roman"/>
          <w:sz w:val="18"/>
          <w:szCs w:val="18"/>
        </w:rPr>
        <w:t xml:space="preserve"> doit être constitué de matériaux autorisés par la règle D.2.1(a). Voir point de contrôle  3 ci-dessus.</w:t>
      </w:r>
    </w:p>
    <w:p w:rsidR="00753D50" w:rsidRDefault="00705E65" w:rsidP="00982F58">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noProof/>
          <w:sz w:val="18"/>
          <w:szCs w:val="18"/>
          <w:lang w:val="en-US" w:eastAsia="en-US"/>
        </w:rPr>
        <w:pict>
          <v:rect id="Rectangle 12" o:spid="_x0000_s1034" style="position:absolute;left:0;text-align:left;margin-left:.85pt;margin-top:31.55pt;width:11.8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saIAIAADw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"/>
        </w:pict>
      </w:r>
      <w:r w:rsidR="000A5B7D">
        <w:rPr>
          <w:rFonts w:ascii="Times New Roman" w:hAnsi="Times New Roman"/>
          <w:sz w:val="18"/>
          <w:szCs w:val="18"/>
        </w:rPr>
        <w:t>10</w:t>
      </w:r>
      <w:r w:rsidR="000A5B7D">
        <w:rPr>
          <w:rFonts w:ascii="Times New Roman" w:hAnsi="Times New Roman"/>
          <w:sz w:val="18"/>
          <w:szCs w:val="18"/>
        </w:rPr>
        <w:tab/>
        <w:t>D.2.4(b)</w:t>
      </w:r>
      <w:r w:rsidR="000A5B7D">
        <w:rPr>
          <w:rFonts w:ascii="Times New Roman" w:hAnsi="Times New Roman"/>
          <w:sz w:val="18"/>
          <w:szCs w:val="18"/>
        </w:rPr>
        <w:tab/>
        <w:t>Des roulements à billes et/ou à rouleaux ne sont utilisés que pour les poulies du circuit d’</w:t>
      </w:r>
      <w:r w:rsidR="000A5B7D">
        <w:rPr>
          <w:rFonts w:ascii="Times New Roman" w:hAnsi="Times New Roman"/>
          <w:b/>
          <w:bCs/>
          <w:sz w:val="18"/>
          <w:szCs w:val="18"/>
        </w:rPr>
        <w:t>écoute</w:t>
      </w:r>
      <w:r w:rsidR="000A5B7D">
        <w:rPr>
          <w:rFonts w:ascii="Times New Roman" w:hAnsi="Times New Roman"/>
          <w:sz w:val="18"/>
          <w:szCs w:val="18"/>
        </w:rPr>
        <w:t>, de l’</w:t>
      </w:r>
      <w:r w:rsidR="000A5B7D">
        <w:rPr>
          <w:rFonts w:ascii="Times New Roman" w:hAnsi="Times New Roman"/>
          <w:b/>
          <w:bCs/>
          <w:sz w:val="18"/>
          <w:szCs w:val="18"/>
        </w:rPr>
        <w:t>écoute de bôme de grand-voile</w:t>
      </w:r>
      <w:r w:rsidR="000A5B7D">
        <w:rPr>
          <w:rFonts w:ascii="Times New Roman" w:hAnsi="Times New Roman"/>
          <w:sz w:val="18"/>
          <w:szCs w:val="18"/>
        </w:rPr>
        <w:t xml:space="preserve"> et de l’</w:t>
      </w:r>
      <w:r w:rsidR="000A5B7D">
        <w:rPr>
          <w:rFonts w:ascii="Times New Roman" w:hAnsi="Times New Roman"/>
          <w:b/>
          <w:bCs/>
          <w:sz w:val="18"/>
          <w:szCs w:val="18"/>
        </w:rPr>
        <w:t>écoute de bôme de foc</w:t>
      </w:r>
      <w:r w:rsidR="000A5B7D">
        <w:rPr>
          <w:rFonts w:ascii="Times New Roman" w:hAnsi="Times New Roman"/>
          <w:sz w:val="18"/>
          <w:szCs w:val="18"/>
        </w:rPr>
        <w:t>.</w:t>
      </w:r>
    </w:p>
    <w:p w:rsidR="00666AAC" w:rsidRDefault="00705E65" w:rsidP="00982F58">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noProof/>
          <w:sz w:val="18"/>
          <w:szCs w:val="18"/>
          <w:lang w:val="en-US" w:eastAsia="en-US"/>
        </w:rPr>
        <w:pict>
          <v:rect id="Rectangle 13" o:spid="_x0000_s1033" style="position:absolute;left:0;text-align:left;margin-left:1.5pt;margin-top:21.85pt;width:11.8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kUIAIAADw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"/>
        </w:pict>
      </w:r>
      <w:r w:rsidR="000A5B7D">
        <w:rPr>
          <w:rFonts w:ascii="Times New Roman" w:hAnsi="Times New Roman"/>
          <w:sz w:val="18"/>
          <w:szCs w:val="18"/>
        </w:rPr>
        <w:t>11.</w:t>
      </w:r>
      <w:r w:rsidR="000A5B7D">
        <w:rPr>
          <w:rFonts w:ascii="Times New Roman" w:hAnsi="Times New Roman"/>
          <w:sz w:val="18"/>
          <w:szCs w:val="18"/>
        </w:rPr>
        <w:tab/>
        <w:t>D.2.3(c)</w:t>
      </w:r>
      <w:r w:rsidR="000A5B7D">
        <w:rPr>
          <w:rFonts w:ascii="Times New Roman" w:hAnsi="Times New Roman"/>
          <w:sz w:val="18"/>
          <w:szCs w:val="18"/>
        </w:rPr>
        <w:tab/>
        <w:t>L’accastillage ne dépasse pas des limites extérieures de la coque ou du pont.</w:t>
      </w:r>
    </w:p>
    <w:p w:rsidR="00BC4BAD" w:rsidRDefault="000A5B7D" w:rsidP="00982F58">
      <w:pPr>
        <w:pStyle w:val="Default"/>
        <w:tabs>
          <w:tab w:val="left" w:pos="540"/>
          <w:tab w:val="left" w:pos="900"/>
        </w:tabs>
        <w:spacing w:before="120" w:after="240"/>
        <w:ind w:left="1985" w:hanging="1418"/>
        <w:rPr>
          <w:rFonts w:ascii="Times New Roman" w:hAnsi="Times New Roman" w:cs="Times New Roman"/>
          <w:sz w:val="18"/>
          <w:szCs w:val="18"/>
        </w:rPr>
      </w:pPr>
      <w:r>
        <w:rPr>
          <w:rFonts w:ascii="Times New Roman" w:hAnsi="Times New Roman"/>
          <w:sz w:val="18"/>
          <w:szCs w:val="18"/>
        </w:rPr>
        <w:t>12.</w:t>
      </w:r>
      <w:r>
        <w:rPr>
          <w:rFonts w:ascii="Times New Roman" w:hAnsi="Times New Roman"/>
          <w:sz w:val="18"/>
          <w:szCs w:val="18"/>
        </w:rPr>
        <w:tab/>
        <w:t>D.2.5</w:t>
      </w:r>
      <w:r>
        <w:rPr>
          <w:rFonts w:ascii="Times New Roman" w:hAnsi="Times New Roman"/>
          <w:sz w:val="18"/>
          <w:szCs w:val="18"/>
        </w:rPr>
        <w:tab/>
        <w:t>l’équipement de radiocommande est constitué de tous ou plusieurs des éléments suivants : un ou plusieurs récepteurs, une unité de contrôle du safran, une unité de contrôle des écoutes, d’éléments d’accus, de câbles électriques, de connecteurs, d'interrupteurs, un dispositif indiquant la tension ou voltmètre intégré, dispositif de contrôle de tension.</w:t>
      </w:r>
    </w:p>
    <w:p w:rsidR="00A6397D" w:rsidRPr="00650878" w:rsidRDefault="000A5B7D" w:rsidP="007F4DE0">
      <w:pPr>
        <w:pStyle w:val="Default"/>
        <w:tabs>
          <w:tab w:val="left" w:pos="270"/>
          <w:tab w:val="left" w:pos="1350"/>
          <w:tab w:val="left" w:pos="2250"/>
        </w:tabs>
        <w:spacing w:before="120" w:after="240"/>
        <w:rPr>
          <w:rFonts w:ascii="Times New Roman" w:hAnsi="Times New Roman" w:cs="Times New Roman"/>
          <w:b/>
          <w:sz w:val="18"/>
          <w:szCs w:val="18"/>
        </w:rPr>
      </w:pPr>
      <w:r>
        <w:br w:type="page"/>
      </w:r>
      <w:r w:rsidR="00705E65" w:rsidRPr="00705E65">
        <w:rPr>
          <w:rFonts w:ascii="Times New Roman" w:hAnsi="Times New Roman"/>
          <w:b/>
          <w:noProof/>
          <w:color w:val="FF0000"/>
          <w:sz w:val="18"/>
          <w:szCs w:val="18"/>
          <w:lang w:val="en-US" w:eastAsia="en-US"/>
        </w:rPr>
        <w:lastRenderedPageBreak/>
        <w:pict>
          <v:rect id="Rectangle 14" o:spid="_x0000_s1032" style="position:absolute;margin-left:.6pt;margin-top:21.15pt;width:11.8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LCIQIAADwEAAAOAAAAZHJzL2Uyb0RvYy54bWysU1Fv0zAQfkfiP1h+p2mqdG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"/>
        </w:pict>
      </w:r>
      <w:r>
        <w:rPr>
          <w:rFonts w:ascii="Times New Roman" w:hAnsi="Times New Roman"/>
          <w:b/>
          <w:sz w:val="18"/>
          <w:szCs w:val="18"/>
        </w:rPr>
        <w:t>APPENDICES</w:t>
      </w:r>
    </w:p>
    <w:p w:rsidR="00CE09FA" w:rsidRPr="00416219" w:rsidRDefault="00705E65" w:rsidP="007F4DE0">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15" o:spid="_x0000_s1031" style="position:absolute;left:0;text-align:left;margin-left:.6pt;margin-top:21.3pt;width:11.8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DMIQ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"/>
        </w:pict>
      </w:r>
      <w:r w:rsidR="000A5B7D">
        <w:rPr>
          <w:rFonts w:ascii="Times New Roman" w:hAnsi="Times New Roman"/>
          <w:b/>
          <w:sz w:val="18"/>
          <w:szCs w:val="18"/>
        </w:rPr>
        <w:t>13.</w:t>
      </w:r>
      <w:r w:rsidR="000A5B7D">
        <w:rPr>
          <w:rFonts w:ascii="Times New Roman" w:hAnsi="Times New Roman"/>
          <w:b/>
          <w:sz w:val="18"/>
          <w:szCs w:val="18"/>
        </w:rPr>
        <w:tab/>
      </w:r>
      <w:r w:rsidR="000A5B7D">
        <w:rPr>
          <w:rFonts w:ascii="Times New Roman" w:hAnsi="Times New Roman"/>
          <w:sz w:val="18"/>
          <w:szCs w:val="18"/>
        </w:rPr>
        <w:t>E.1.1</w:t>
      </w:r>
      <w:r w:rsidR="000A5B7D">
        <w:rPr>
          <w:rFonts w:ascii="Times New Roman" w:hAnsi="Times New Roman"/>
          <w:sz w:val="18"/>
          <w:szCs w:val="18"/>
        </w:rPr>
        <w:tab/>
        <w:t xml:space="preserve">La </w:t>
      </w:r>
      <w:r w:rsidR="000A5B7D">
        <w:rPr>
          <w:rFonts w:ascii="Times New Roman" w:hAnsi="Times New Roman"/>
          <w:b/>
          <w:sz w:val="18"/>
          <w:szCs w:val="18"/>
        </w:rPr>
        <w:t xml:space="preserve">quille </w:t>
      </w:r>
      <w:r w:rsidR="000A5B7D">
        <w:rPr>
          <w:rFonts w:ascii="Times New Roman" w:hAnsi="Times New Roman"/>
          <w:sz w:val="18"/>
          <w:szCs w:val="18"/>
        </w:rPr>
        <w:t>est conforme à la règle de classe E.1.1.</w:t>
      </w:r>
    </w:p>
    <w:p w:rsidR="00CE09FA" w:rsidRPr="000A6DCB" w:rsidRDefault="00705E65" w:rsidP="007F4DE0">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16" o:spid="_x0000_s1030" style="position:absolute;left:0;text-align:left;margin-left:1.5pt;margin-top:21.85pt;width:11.8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bfIQ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"/>
        </w:pict>
      </w:r>
      <w:r w:rsidR="000A5B7D">
        <w:rPr>
          <w:rFonts w:ascii="Times New Roman" w:hAnsi="Times New Roman"/>
          <w:b/>
          <w:sz w:val="18"/>
          <w:szCs w:val="18"/>
        </w:rPr>
        <w:t>14.</w:t>
      </w:r>
      <w:r w:rsidR="000A5B7D">
        <w:rPr>
          <w:rFonts w:ascii="Times New Roman" w:hAnsi="Times New Roman"/>
          <w:sz w:val="18"/>
          <w:szCs w:val="18"/>
        </w:rPr>
        <w:tab/>
        <w:t>E.3.2(a)</w:t>
      </w:r>
      <w:r w:rsidR="000A5B7D">
        <w:rPr>
          <w:rFonts w:ascii="Times New Roman" w:hAnsi="Times New Roman"/>
          <w:sz w:val="18"/>
          <w:szCs w:val="18"/>
        </w:rPr>
        <w:tab/>
        <w:t xml:space="preserve">La </w:t>
      </w:r>
      <w:r w:rsidR="000A5B7D">
        <w:rPr>
          <w:rFonts w:ascii="Times New Roman" w:hAnsi="Times New Roman"/>
          <w:b/>
          <w:bCs/>
          <w:sz w:val="18"/>
          <w:szCs w:val="18"/>
        </w:rPr>
        <w:t>quille</w:t>
      </w:r>
      <w:r w:rsidR="000A5B7D">
        <w:rPr>
          <w:rFonts w:ascii="Times New Roman" w:hAnsi="Times New Roman"/>
          <w:sz w:val="18"/>
          <w:szCs w:val="18"/>
        </w:rPr>
        <w:t xml:space="preserve"> et le </w:t>
      </w:r>
      <w:r w:rsidR="000A5B7D">
        <w:rPr>
          <w:rFonts w:ascii="Times New Roman" w:hAnsi="Times New Roman"/>
          <w:b/>
          <w:bCs/>
          <w:sz w:val="18"/>
          <w:szCs w:val="18"/>
        </w:rPr>
        <w:t>safran</w:t>
      </w:r>
      <w:r w:rsidR="000A5B7D">
        <w:rPr>
          <w:rFonts w:ascii="Times New Roman" w:hAnsi="Times New Roman"/>
          <w:sz w:val="18"/>
          <w:szCs w:val="18"/>
        </w:rPr>
        <w:t xml:space="preserve"> sont démontables de la </w:t>
      </w:r>
      <w:r w:rsidR="000A5B7D">
        <w:rPr>
          <w:rFonts w:ascii="Times New Roman" w:hAnsi="Times New Roman"/>
          <w:b/>
          <w:bCs/>
          <w:sz w:val="18"/>
          <w:szCs w:val="18"/>
        </w:rPr>
        <w:t>coque</w:t>
      </w:r>
      <w:r w:rsidR="000A5B7D">
        <w:rPr>
          <w:rFonts w:ascii="Times New Roman" w:hAnsi="Times New Roman"/>
          <w:sz w:val="18"/>
          <w:szCs w:val="18"/>
        </w:rPr>
        <w:t>.</w:t>
      </w:r>
    </w:p>
    <w:p w:rsidR="00A6397D" w:rsidRPr="000A6DCB" w:rsidRDefault="000A5B7D" w:rsidP="007F4DE0">
      <w:pPr>
        <w:pStyle w:val="Default"/>
        <w:tabs>
          <w:tab w:val="left" w:pos="540"/>
          <w:tab w:val="left" w:pos="900"/>
        </w:tabs>
        <w:spacing w:before="120" w:after="240"/>
        <w:ind w:left="1985" w:hanging="1418"/>
        <w:rPr>
          <w:rFonts w:ascii="Times New Roman" w:hAnsi="Times New Roman" w:cs="Times New Roman"/>
          <w:sz w:val="18"/>
          <w:szCs w:val="18"/>
        </w:rPr>
      </w:pPr>
      <w:r>
        <w:rPr>
          <w:rFonts w:ascii="Times New Roman" w:hAnsi="Times New Roman"/>
          <w:b/>
          <w:sz w:val="18"/>
          <w:szCs w:val="18"/>
        </w:rPr>
        <w:t>15.</w:t>
      </w:r>
      <w:r>
        <w:rPr>
          <w:rFonts w:ascii="Times New Roman" w:hAnsi="Times New Roman"/>
          <w:sz w:val="18"/>
          <w:szCs w:val="18"/>
        </w:rPr>
        <w:tab/>
        <w:t>E.3.2(b</w:t>
      </w:r>
      <w:proofErr w:type="gramStart"/>
      <w:r>
        <w:rPr>
          <w:rFonts w:ascii="Times New Roman" w:hAnsi="Times New Roman"/>
          <w:sz w:val="18"/>
          <w:szCs w:val="18"/>
        </w:rPr>
        <w:t>)(</w:t>
      </w:r>
      <w:proofErr w:type="gramEnd"/>
      <w:r>
        <w:rPr>
          <w:rFonts w:ascii="Times New Roman" w:hAnsi="Times New Roman"/>
          <w:sz w:val="18"/>
          <w:szCs w:val="18"/>
        </w:rPr>
        <w:t>1)</w:t>
      </w:r>
      <w:r>
        <w:rPr>
          <w:rFonts w:ascii="Times New Roman" w:hAnsi="Times New Roman"/>
          <w:sz w:val="18"/>
          <w:szCs w:val="18"/>
        </w:rPr>
        <w:tab/>
        <w:t xml:space="preserve">La </w:t>
      </w:r>
      <w:r>
        <w:rPr>
          <w:rFonts w:ascii="Times New Roman" w:hAnsi="Times New Roman"/>
          <w:b/>
          <w:bCs/>
          <w:sz w:val="18"/>
          <w:szCs w:val="18"/>
        </w:rPr>
        <w:t xml:space="preserve">quille </w:t>
      </w:r>
      <w:r>
        <w:rPr>
          <w:rFonts w:ascii="Times New Roman" w:hAnsi="Times New Roman"/>
          <w:sz w:val="18"/>
          <w:szCs w:val="18"/>
        </w:rPr>
        <w:t xml:space="preserve">et le </w:t>
      </w:r>
      <w:r>
        <w:rPr>
          <w:rFonts w:ascii="Times New Roman" w:hAnsi="Times New Roman"/>
          <w:b/>
          <w:bCs/>
          <w:sz w:val="18"/>
          <w:szCs w:val="18"/>
        </w:rPr>
        <w:t xml:space="preserve">safran </w:t>
      </w:r>
      <w:r>
        <w:rPr>
          <w:rFonts w:ascii="Times New Roman" w:hAnsi="Times New Roman"/>
          <w:sz w:val="18"/>
          <w:szCs w:val="18"/>
        </w:rPr>
        <w:t>ne sont pas connectés.</w:t>
      </w:r>
    </w:p>
    <w:p w:rsidR="00A6397D" w:rsidRPr="000A6DCB" w:rsidRDefault="00705E65" w:rsidP="007F4DE0">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17" o:spid="_x0000_s1029" style="position:absolute;left:0;text-align:left;margin-left:1.5pt;margin-top:1.6pt;width:11.8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TRIQIAADwEAAAOAAAAZHJzL2Uyb0RvYy54bWysU1Fv0zAQfkfiP1h+p2mqdG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"/>
        </w:pict>
      </w:r>
      <w:r w:rsidR="000A5B7D">
        <w:rPr>
          <w:rFonts w:ascii="Times New Roman" w:hAnsi="Times New Roman"/>
          <w:b/>
          <w:sz w:val="18"/>
          <w:szCs w:val="18"/>
        </w:rPr>
        <w:t>16.</w:t>
      </w:r>
      <w:r w:rsidR="000A5B7D">
        <w:rPr>
          <w:rFonts w:ascii="Times New Roman" w:hAnsi="Times New Roman"/>
          <w:sz w:val="18"/>
          <w:szCs w:val="18"/>
        </w:rPr>
        <w:tab/>
        <w:t>E.3.2(b</w:t>
      </w:r>
      <w:proofErr w:type="gramStart"/>
      <w:r w:rsidR="000A5B7D">
        <w:rPr>
          <w:rFonts w:ascii="Times New Roman" w:hAnsi="Times New Roman"/>
          <w:sz w:val="18"/>
          <w:szCs w:val="18"/>
        </w:rPr>
        <w:t>)(</w:t>
      </w:r>
      <w:proofErr w:type="gramEnd"/>
      <w:r w:rsidR="000A5B7D">
        <w:rPr>
          <w:rFonts w:ascii="Times New Roman" w:hAnsi="Times New Roman"/>
          <w:sz w:val="18"/>
          <w:szCs w:val="18"/>
        </w:rPr>
        <w:t>2)</w:t>
      </w:r>
      <w:r w:rsidR="000A5B7D">
        <w:rPr>
          <w:rFonts w:ascii="Times New Roman" w:hAnsi="Times New Roman"/>
          <w:sz w:val="18"/>
          <w:szCs w:val="18"/>
        </w:rPr>
        <w:tab/>
        <w:t xml:space="preserve">La </w:t>
      </w:r>
      <w:r w:rsidR="000A5B7D">
        <w:rPr>
          <w:rFonts w:ascii="Times New Roman" w:hAnsi="Times New Roman"/>
          <w:b/>
          <w:bCs/>
          <w:sz w:val="18"/>
          <w:szCs w:val="18"/>
        </w:rPr>
        <w:t xml:space="preserve">quille </w:t>
      </w:r>
      <w:r w:rsidR="000A5B7D">
        <w:rPr>
          <w:rFonts w:ascii="Times New Roman" w:hAnsi="Times New Roman"/>
          <w:sz w:val="18"/>
          <w:szCs w:val="18"/>
        </w:rPr>
        <w:t xml:space="preserve">et le </w:t>
      </w:r>
      <w:r w:rsidR="000A5B7D">
        <w:rPr>
          <w:rFonts w:ascii="Times New Roman" w:hAnsi="Times New Roman"/>
          <w:b/>
          <w:bCs/>
          <w:sz w:val="18"/>
          <w:szCs w:val="18"/>
        </w:rPr>
        <w:t xml:space="preserve">safran </w:t>
      </w:r>
      <w:r w:rsidR="000A5B7D">
        <w:rPr>
          <w:rFonts w:ascii="Times New Roman" w:hAnsi="Times New Roman"/>
          <w:sz w:val="18"/>
          <w:szCs w:val="18"/>
        </w:rPr>
        <w:t>ne sont pas articulés.</w:t>
      </w:r>
    </w:p>
    <w:p w:rsidR="00A6397D" w:rsidRPr="000A6DCB" w:rsidRDefault="00705E65" w:rsidP="007F4DE0">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18" o:spid="_x0000_s1028" style="position:absolute;left:0;text-align:left;margin-left:1.5pt;margin-top:1.5pt;width:11.8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5yIQIAADw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"/>
        </w:pict>
      </w:r>
      <w:r w:rsidR="000A5B7D">
        <w:rPr>
          <w:rFonts w:ascii="Times New Roman" w:hAnsi="Times New Roman"/>
          <w:b/>
          <w:sz w:val="18"/>
          <w:szCs w:val="18"/>
        </w:rPr>
        <w:t>17.</w:t>
      </w:r>
      <w:r w:rsidR="000A5B7D">
        <w:rPr>
          <w:rFonts w:ascii="Times New Roman" w:hAnsi="Times New Roman"/>
          <w:sz w:val="18"/>
          <w:szCs w:val="18"/>
        </w:rPr>
        <w:tab/>
        <w:t>E.3.2(b</w:t>
      </w:r>
      <w:proofErr w:type="gramStart"/>
      <w:r w:rsidR="000A5B7D">
        <w:rPr>
          <w:rFonts w:ascii="Times New Roman" w:hAnsi="Times New Roman"/>
          <w:sz w:val="18"/>
          <w:szCs w:val="18"/>
        </w:rPr>
        <w:t>)(</w:t>
      </w:r>
      <w:proofErr w:type="gramEnd"/>
      <w:r w:rsidR="000A5B7D">
        <w:rPr>
          <w:rFonts w:ascii="Times New Roman" w:hAnsi="Times New Roman"/>
          <w:sz w:val="18"/>
          <w:szCs w:val="18"/>
        </w:rPr>
        <w:t>2)</w:t>
      </w:r>
      <w:r w:rsidR="000A5B7D">
        <w:rPr>
          <w:rFonts w:ascii="Times New Roman" w:hAnsi="Times New Roman"/>
          <w:sz w:val="18"/>
          <w:szCs w:val="18"/>
        </w:rPr>
        <w:tab/>
        <w:t xml:space="preserve">La </w:t>
      </w:r>
      <w:r w:rsidR="000A5B7D">
        <w:rPr>
          <w:rFonts w:ascii="Times New Roman" w:hAnsi="Times New Roman"/>
          <w:b/>
          <w:bCs/>
          <w:sz w:val="18"/>
          <w:szCs w:val="18"/>
        </w:rPr>
        <w:t xml:space="preserve">quille </w:t>
      </w:r>
      <w:r w:rsidR="000A5B7D">
        <w:rPr>
          <w:rFonts w:ascii="Times New Roman" w:hAnsi="Times New Roman"/>
          <w:sz w:val="18"/>
          <w:szCs w:val="18"/>
        </w:rPr>
        <w:t xml:space="preserve">et/ou le </w:t>
      </w:r>
      <w:r w:rsidR="000A5B7D">
        <w:rPr>
          <w:rFonts w:ascii="Times New Roman" w:hAnsi="Times New Roman"/>
          <w:b/>
          <w:bCs/>
          <w:sz w:val="18"/>
          <w:szCs w:val="18"/>
        </w:rPr>
        <w:t xml:space="preserve">safran </w:t>
      </w:r>
      <w:r w:rsidR="000A5B7D">
        <w:rPr>
          <w:rFonts w:ascii="Times New Roman" w:hAnsi="Times New Roman"/>
          <w:sz w:val="18"/>
          <w:szCs w:val="18"/>
        </w:rPr>
        <w:t xml:space="preserve">n’ont pas </w:t>
      </w:r>
      <w:r w:rsidR="00F06CE3">
        <w:rPr>
          <w:rFonts w:ascii="Times New Roman" w:hAnsi="Times New Roman"/>
          <w:sz w:val="18"/>
          <w:szCs w:val="18"/>
        </w:rPr>
        <w:t xml:space="preserve">d’ouvertures </w:t>
      </w:r>
      <w:r w:rsidR="000A5B7D">
        <w:rPr>
          <w:rFonts w:ascii="Times New Roman" w:hAnsi="Times New Roman"/>
          <w:sz w:val="18"/>
          <w:szCs w:val="18"/>
        </w:rPr>
        <w:t>à travers lesquelles l’eau pourrait s’écouler lors de la navigation.</w:t>
      </w:r>
    </w:p>
    <w:p w:rsidR="00265849" w:rsidRPr="00C353B7" w:rsidRDefault="00705E65" w:rsidP="007F4DE0">
      <w:pPr>
        <w:pStyle w:val="Default"/>
        <w:tabs>
          <w:tab w:val="left" w:pos="540"/>
          <w:tab w:val="left" w:pos="900"/>
        </w:tabs>
        <w:spacing w:before="120" w:after="240"/>
        <w:ind w:left="1985" w:hanging="1418"/>
        <w:rPr>
          <w:rFonts w:ascii="Times New Roman" w:hAnsi="Times New Roman" w:cs="Times New Roman"/>
          <w:sz w:val="18"/>
          <w:szCs w:val="18"/>
        </w:rPr>
      </w:pPr>
      <w:r w:rsidRPr="00705E65">
        <w:rPr>
          <w:rFonts w:ascii="Times New Roman" w:hAnsi="Times New Roman"/>
          <w:b/>
          <w:noProof/>
          <w:sz w:val="18"/>
          <w:szCs w:val="18"/>
          <w:lang w:val="en-US" w:eastAsia="en-US"/>
        </w:rPr>
        <w:pict>
          <v:rect id="Rectangle 19" o:spid="_x0000_s1027" style="position:absolute;left:0;text-align:left;margin-left:.6pt;margin-top:3.8pt;width:11.8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x8IQIAADw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"/>
        </w:pict>
      </w:r>
      <w:r w:rsidR="000A5B7D">
        <w:rPr>
          <w:rFonts w:ascii="Times New Roman" w:hAnsi="Times New Roman"/>
          <w:b/>
          <w:sz w:val="18"/>
          <w:szCs w:val="18"/>
        </w:rPr>
        <w:t>18.</w:t>
      </w:r>
      <w:r w:rsidR="000A5B7D">
        <w:rPr>
          <w:rFonts w:ascii="Times New Roman" w:hAnsi="Times New Roman"/>
          <w:sz w:val="18"/>
          <w:szCs w:val="18"/>
        </w:rPr>
        <w:tab/>
        <w:t>E.4.1</w:t>
      </w:r>
      <w:r w:rsidR="000A5B7D">
        <w:rPr>
          <w:rFonts w:ascii="Times New Roman" w:hAnsi="Times New Roman"/>
          <w:sz w:val="18"/>
          <w:szCs w:val="18"/>
        </w:rPr>
        <w:tab/>
        <w:t xml:space="preserve">La plus grande épaisseur de la </w:t>
      </w:r>
      <w:r w:rsidR="000A5B7D">
        <w:rPr>
          <w:rFonts w:ascii="Times New Roman" w:hAnsi="Times New Roman"/>
          <w:b/>
          <w:bCs/>
          <w:sz w:val="18"/>
          <w:szCs w:val="18"/>
        </w:rPr>
        <w:t>quille</w:t>
      </w:r>
      <w:r w:rsidR="000A5B7D">
        <w:rPr>
          <w:rFonts w:ascii="Times New Roman" w:hAnsi="Times New Roman"/>
          <w:sz w:val="18"/>
          <w:szCs w:val="18"/>
        </w:rPr>
        <w:t xml:space="preserve"> est inférieure ou égale à 20 mm, mesurée en tout point au-dessus des 60 mm inférieurs comptés à partir du point le plus bas de la </w:t>
      </w:r>
      <w:r w:rsidR="000A5B7D">
        <w:rPr>
          <w:rFonts w:ascii="Times New Roman" w:hAnsi="Times New Roman"/>
          <w:b/>
          <w:bCs/>
          <w:sz w:val="18"/>
          <w:szCs w:val="18"/>
        </w:rPr>
        <w:t>quille</w:t>
      </w:r>
      <w:r w:rsidR="000A5B7D">
        <w:rPr>
          <w:rFonts w:ascii="Times New Roman" w:hAnsi="Times New Roman"/>
          <w:sz w:val="18"/>
          <w:szCs w:val="18"/>
        </w:rPr>
        <w:t>.</w:t>
      </w:r>
    </w:p>
    <w:sectPr w:rsidR="00265849" w:rsidRPr="00C353B7" w:rsidSect="007F4DE0">
      <w:headerReference w:type="default" r:id="rId7"/>
      <w:footerReference w:type="default" r:id="rId8"/>
      <w:type w:val="continuous"/>
      <w:pgSz w:w="11906" w:h="16838"/>
      <w:pgMar w:top="1418" w:right="720" w:bottom="1135" w:left="1008"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A6" w:rsidRDefault="005417A6">
      <w:pPr>
        <w:spacing w:after="0" w:line="240" w:lineRule="auto"/>
      </w:pPr>
      <w:r>
        <w:separator/>
      </w:r>
    </w:p>
  </w:endnote>
  <w:endnote w:type="continuationSeparator" w:id="0">
    <w:p w:rsidR="005417A6" w:rsidRDefault="00541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E0" w:rsidRDefault="000A5B7D" w:rsidP="007F4DE0">
    <w:pPr>
      <w:pStyle w:val="Pieddepage"/>
      <w:tabs>
        <w:tab w:val="clear" w:pos="4513"/>
        <w:tab w:val="center" w:pos="1985"/>
      </w:tabs>
    </w:pPr>
    <w:r>
      <w:t>En vigueur le 1</w:t>
    </w:r>
    <w:r>
      <w:rPr>
        <w:vertAlign w:val="superscript"/>
      </w:rPr>
      <w:t>er</w:t>
    </w:r>
    <w:r>
      <w:t> mars 2018</w:t>
    </w:r>
  </w:p>
  <w:p w:rsidR="007F4DE0" w:rsidRDefault="007F4DE0" w:rsidP="007F4DE0">
    <w:pPr>
      <w:pStyle w:val="Pieddepage"/>
      <w:tabs>
        <w:tab w:val="clear" w:pos="4513"/>
        <w:tab w:val="center" w:pos="1985"/>
      </w:tabs>
    </w:pPr>
  </w:p>
  <w:p w:rsidR="000D4D61" w:rsidRDefault="000A5B7D" w:rsidP="007F4DE0">
    <w:pPr>
      <w:pStyle w:val="Pieddepage"/>
      <w:tabs>
        <w:tab w:val="clear" w:pos="4513"/>
      </w:tabs>
      <w:jc w:val="center"/>
    </w:pPr>
    <w:r>
      <w:t>Classe 1 mètre international – Mesure de certification – Liste de contrôle Coque et appendices</w:t>
    </w:r>
  </w:p>
  <w:p w:rsidR="000D4D61" w:rsidRDefault="000D4D61">
    <w:pPr>
      <w:pStyle w:val="Pieddepage"/>
    </w:pPr>
  </w:p>
  <w:p w:rsidR="006E3984" w:rsidRDefault="000A5B7D" w:rsidP="007F4DE0">
    <w:pPr>
      <w:pStyle w:val="Pieddepage"/>
      <w:tabs>
        <w:tab w:val="clear" w:pos="4513"/>
      </w:tabs>
    </w:pPr>
    <w:r>
      <w:t xml:space="preserve">Page </w:t>
    </w:r>
    <w:r w:rsidR="00705E65">
      <w:rPr>
        <w:b/>
        <w:sz w:val="24"/>
        <w:szCs w:val="24"/>
      </w:rPr>
      <w:fldChar w:fldCharType="begin"/>
    </w:r>
    <w:r w:rsidR="000D4D61">
      <w:rPr>
        <w:b/>
      </w:rPr>
      <w:instrText xml:space="preserve"> PAGE </w:instrText>
    </w:r>
    <w:r w:rsidR="00705E65">
      <w:rPr>
        <w:b/>
        <w:sz w:val="24"/>
        <w:szCs w:val="24"/>
      </w:rPr>
      <w:fldChar w:fldCharType="separate"/>
    </w:r>
    <w:r w:rsidR="00F06CE3">
      <w:rPr>
        <w:b/>
        <w:noProof/>
      </w:rPr>
      <w:t>2</w:t>
    </w:r>
    <w:r w:rsidR="00705E65">
      <w:rPr>
        <w:b/>
        <w:sz w:val="24"/>
        <w:szCs w:val="24"/>
      </w:rPr>
      <w:fldChar w:fldCharType="end"/>
    </w:r>
    <w:r>
      <w:t xml:space="preserve"> of </w:t>
    </w:r>
    <w:r w:rsidR="00705E65">
      <w:rPr>
        <w:b/>
        <w:sz w:val="24"/>
        <w:szCs w:val="24"/>
      </w:rPr>
      <w:fldChar w:fldCharType="begin"/>
    </w:r>
    <w:r w:rsidR="000D4D61">
      <w:rPr>
        <w:b/>
      </w:rPr>
      <w:instrText xml:space="preserve"> NUMPAGES  </w:instrText>
    </w:r>
    <w:r w:rsidR="00705E65">
      <w:rPr>
        <w:b/>
        <w:sz w:val="24"/>
        <w:szCs w:val="24"/>
      </w:rPr>
      <w:fldChar w:fldCharType="separate"/>
    </w:r>
    <w:r w:rsidR="00F06CE3">
      <w:rPr>
        <w:b/>
        <w:noProof/>
      </w:rPr>
      <w:t>2</w:t>
    </w:r>
    <w:r w:rsidR="00705E65">
      <w:rPr>
        <w:b/>
        <w:sz w:val="24"/>
        <w:szCs w:val="24"/>
      </w:rPr>
      <w:fldChar w:fldCharType="end"/>
    </w:r>
    <w:r>
      <w:rPr>
        <w:b/>
        <w:sz w:val="24"/>
        <w:szCs w:val="24"/>
      </w:rPr>
      <w:t xml:space="preserve"> </w:t>
    </w:r>
    <w:r>
      <w:t xml:space="preserve">© </w:t>
    </w:r>
    <w:r>
      <w:tab/>
      <w:t>IOMICA</w:t>
    </w:r>
  </w:p>
  <w:p w:rsidR="007F4DE0" w:rsidRPr="007F4DE0" w:rsidRDefault="007F4DE0" w:rsidP="007F4DE0">
    <w:pPr>
      <w:pStyle w:val="Pieddepage"/>
      <w:tabs>
        <w:tab w:val="clear" w:pos="4513"/>
        <w:tab w:val="center" w:pos="19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A6" w:rsidRDefault="005417A6">
      <w:pPr>
        <w:spacing w:after="0" w:line="240" w:lineRule="auto"/>
      </w:pPr>
      <w:r>
        <w:separator/>
      </w:r>
    </w:p>
  </w:footnote>
  <w:footnote w:type="continuationSeparator" w:id="0">
    <w:p w:rsidR="005417A6" w:rsidRDefault="00541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67" w:rsidRDefault="000A5B7D" w:rsidP="007F4DE0">
    <w:pPr>
      <w:pStyle w:val="En-tte"/>
      <w:tabs>
        <w:tab w:val="clear" w:pos="4513"/>
        <w:tab w:val="clear" w:pos="9026"/>
        <w:tab w:val="center" w:pos="5017"/>
      </w:tabs>
    </w:pPr>
    <w:r>
      <w:tab/>
    </w:r>
    <w:r w:rsidR="00065071">
      <w:rPr>
        <w:noProof/>
        <w:lang w:eastAsia="fr-FR"/>
      </w:rPr>
      <w:drawing>
        <wp:inline distT="0" distB="0" distL="0" distR="0">
          <wp:extent cx="523875" cy="523875"/>
          <wp:effectExtent l="0" t="0" r="9525" b="9525"/>
          <wp:docPr id="1" name="Picture 4" descr="IOM 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M Insign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23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091"/>
    <w:multiLevelType w:val="hybridMultilevel"/>
    <w:tmpl w:val="7E4CB130"/>
    <w:lvl w:ilvl="0" w:tplc="87FC500E">
      <w:start w:val="1"/>
      <w:numFmt w:val="decimal"/>
      <w:lvlText w:val="%1"/>
      <w:lvlJc w:val="left"/>
      <w:pPr>
        <w:ind w:left="2268" w:hanging="1260"/>
      </w:pPr>
      <w:rPr>
        <w:rFonts w:hint="default"/>
        <w:b/>
      </w:rPr>
    </w:lvl>
    <w:lvl w:ilvl="1" w:tplc="7C54440E" w:tentative="1">
      <w:start w:val="1"/>
      <w:numFmt w:val="lowerLetter"/>
      <w:lvlText w:val="%2."/>
      <w:lvlJc w:val="left"/>
      <w:pPr>
        <w:ind w:left="2088" w:hanging="360"/>
      </w:pPr>
    </w:lvl>
    <w:lvl w:ilvl="2" w:tplc="31DC5530" w:tentative="1">
      <w:start w:val="1"/>
      <w:numFmt w:val="lowerRoman"/>
      <w:lvlText w:val="%3."/>
      <w:lvlJc w:val="right"/>
      <w:pPr>
        <w:ind w:left="2808" w:hanging="180"/>
      </w:pPr>
    </w:lvl>
    <w:lvl w:ilvl="3" w:tplc="779AD8D4" w:tentative="1">
      <w:start w:val="1"/>
      <w:numFmt w:val="decimal"/>
      <w:lvlText w:val="%4."/>
      <w:lvlJc w:val="left"/>
      <w:pPr>
        <w:ind w:left="3528" w:hanging="360"/>
      </w:pPr>
    </w:lvl>
    <w:lvl w:ilvl="4" w:tplc="CFBCDEB4" w:tentative="1">
      <w:start w:val="1"/>
      <w:numFmt w:val="lowerLetter"/>
      <w:lvlText w:val="%5."/>
      <w:lvlJc w:val="left"/>
      <w:pPr>
        <w:ind w:left="4248" w:hanging="360"/>
      </w:pPr>
    </w:lvl>
    <w:lvl w:ilvl="5" w:tplc="1BAE4032" w:tentative="1">
      <w:start w:val="1"/>
      <w:numFmt w:val="lowerRoman"/>
      <w:lvlText w:val="%6."/>
      <w:lvlJc w:val="right"/>
      <w:pPr>
        <w:ind w:left="4968" w:hanging="180"/>
      </w:pPr>
    </w:lvl>
    <w:lvl w:ilvl="6" w:tplc="1A92B2F4" w:tentative="1">
      <w:start w:val="1"/>
      <w:numFmt w:val="decimal"/>
      <w:lvlText w:val="%7."/>
      <w:lvlJc w:val="left"/>
      <w:pPr>
        <w:ind w:left="5688" w:hanging="360"/>
      </w:pPr>
    </w:lvl>
    <w:lvl w:ilvl="7" w:tplc="A9ACD8E4" w:tentative="1">
      <w:start w:val="1"/>
      <w:numFmt w:val="lowerLetter"/>
      <w:lvlText w:val="%8."/>
      <w:lvlJc w:val="left"/>
      <w:pPr>
        <w:ind w:left="6408" w:hanging="360"/>
      </w:pPr>
    </w:lvl>
    <w:lvl w:ilvl="8" w:tplc="23D0527E" w:tentative="1">
      <w:start w:val="1"/>
      <w:numFmt w:val="lowerRoman"/>
      <w:lvlText w:val="%9."/>
      <w:lvlJc w:val="right"/>
      <w:pPr>
        <w:ind w:left="7128" w:hanging="180"/>
      </w:pPr>
    </w:lvl>
  </w:abstractNum>
  <w:abstractNum w:abstractNumId="1">
    <w:nsid w:val="32692526"/>
    <w:multiLevelType w:val="hybridMultilevel"/>
    <w:tmpl w:val="538A6634"/>
    <w:lvl w:ilvl="0" w:tplc="ED44E356">
      <w:start w:val="1"/>
      <w:numFmt w:val="decimal"/>
      <w:lvlText w:val="%1."/>
      <w:lvlJc w:val="left"/>
      <w:pPr>
        <w:ind w:left="722" w:hanging="360"/>
      </w:pPr>
      <w:rPr>
        <w:rFonts w:hint="default"/>
      </w:rPr>
    </w:lvl>
    <w:lvl w:ilvl="1" w:tplc="0CA096BC">
      <w:start w:val="1"/>
      <w:numFmt w:val="lowerLetter"/>
      <w:lvlText w:val="%2."/>
      <w:lvlJc w:val="left"/>
      <w:pPr>
        <w:ind w:left="1442" w:hanging="360"/>
      </w:pPr>
    </w:lvl>
    <w:lvl w:ilvl="2" w:tplc="3FC6EBA8" w:tentative="1">
      <w:start w:val="1"/>
      <w:numFmt w:val="lowerRoman"/>
      <w:lvlText w:val="%3."/>
      <w:lvlJc w:val="right"/>
      <w:pPr>
        <w:ind w:left="2162" w:hanging="180"/>
      </w:pPr>
    </w:lvl>
    <w:lvl w:ilvl="3" w:tplc="5546F30A" w:tentative="1">
      <w:start w:val="1"/>
      <w:numFmt w:val="decimal"/>
      <w:lvlText w:val="%4."/>
      <w:lvlJc w:val="left"/>
      <w:pPr>
        <w:ind w:left="2882" w:hanging="360"/>
      </w:pPr>
    </w:lvl>
    <w:lvl w:ilvl="4" w:tplc="46D82F18" w:tentative="1">
      <w:start w:val="1"/>
      <w:numFmt w:val="lowerLetter"/>
      <w:lvlText w:val="%5."/>
      <w:lvlJc w:val="left"/>
      <w:pPr>
        <w:ind w:left="3602" w:hanging="360"/>
      </w:pPr>
    </w:lvl>
    <w:lvl w:ilvl="5" w:tplc="03FA08C0" w:tentative="1">
      <w:start w:val="1"/>
      <w:numFmt w:val="lowerRoman"/>
      <w:lvlText w:val="%6."/>
      <w:lvlJc w:val="right"/>
      <w:pPr>
        <w:ind w:left="4322" w:hanging="180"/>
      </w:pPr>
    </w:lvl>
    <w:lvl w:ilvl="6" w:tplc="EE6EA346" w:tentative="1">
      <w:start w:val="1"/>
      <w:numFmt w:val="decimal"/>
      <w:lvlText w:val="%7."/>
      <w:lvlJc w:val="left"/>
      <w:pPr>
        <w:ind w:left="5042" w:hanging="360"/>
      </w:pPr>
    </w:lvl>
    <w:lvl w:ilvl="7" w:tplc="288AAA84" w:tentative="1">
      <w:start w:val="1"/>
      <w:numFmt w:val="lowerLetter"/>
      <w:lvlText w:val="%8."/>
      <w:lvlJc w:val="left"/>
      <w:pPr>
        <w:ind w:left="5762" w:hanging="360"/>
      </w:pPr>
    </w:lvl>
    <w:lvl w:ilvl="8" w:tplc="0BC4D958" w:tentative="1">
      <w:start w:val="1"/>
      <w:numFmt w:val="lowerRoman"/>
      <w:lvlText w:val="%9."/>
      <w:lvlJc w:val="right"/>
      <w:pPr>
        <w:ind w:left="6482" w:hanging="180"/>
      </w:pPr>
    </w:lvl>
  </w:abstractNum>
  <w:abstractNum w:abstractNumId="2">
    <w:nsid w:val="493235CE"/>
    <w:multiLevelType w:val="hybridMultilevel"/>
    <w:tmpl w:val="DCD8EAB2"/>
    <w:lvl w:ilvl="0" w:tplc="30909460">
      <w:start w:val="1"/>
      <w:numFmt w:val="decimal"/>
      <w:lvlText w:val="%1."/>
      <w:lvlJc w:val="left"/>
      <w:pPr>
        <w:ind w:left="720" w:hanging="360"/>
      </w:pPr>
    </w:lvl>
    <w:lvl w:ilvl="1" w:tplc="CDE08C32" w:tentative="1">
      <w:start w:val="1"/>
      <w:numFmt w:val="lowerLetter"/>
      <w:lvlText w:val="%2."/>
      <w:lvlJc w:val="left"/>
      <w:pPr>
        <w:ind w:left="1440" w:hanging="360"/>
      </w:pPr>
    </w:lvl>
    <w:lvl w:ilvl="2" w:tplc="D750A7C2" w:tentative="1">
      <w:start w:val="1"/>
      <w:numFmt w:val="lowerRoman"/>
      <w:lvlText w:val="%3."/>
      <w:lvlJc w:val="right"/>
      <w:pPr>
        <w:ind w:left="2160" w:hanging="180"/>
      </w:pPr>
    </w:lvl>
    <w:lvl w:ilvl="3" w:tplc="68420A48" w:tentative="1">
      <w:start w:val="1"/>
      <w:numFmt w:val="decimal"/>
      <w:lvlText w:val="%4."/>
      <w:lvlJc w:val="left"/>
      <w:pPr>
        <w:ind w:left="2880" w:hanging="360"/>
      </w:pPr>
    </w:lvl>
    <w:lvl w:ilvl="4" w:tplc="D95C5CCC" w:tentative="1">
      <w:start w:val="1"/>
      <w:numFmt w:val="lowerLetter"/>
      <w:lvlText w:val="%5."/>
      <w:lvlJc w:val="left"/>
      <w:pPr>
        <w:ind w:left="3600" w:hanging="360"/>
      </w:pPr>
    </w:lvl>
    <w:lvl w:ilvl="5" w:tplc="626A0BD0" w:tentative="1">
      <w:start w:val="1"/>
      <w:numFmt w:val="lowerRoman"/>
      <w:lvlText w:val="%6."/>
      <w:lvlJc w:val="right"/>
      <w:pPr>
        <w:ind w:left="4320" w:hanging="180"/>
      </w:pPr>
    </w:lvl>
    <w:lvl w:ilvl="6" w:tplc="66066030" w:tentative="1">
      <w:start w:val="1"/>
      <w:numFmt w:val="decimal"/>
      <w:lvlText w:val="%7."/>
      <w:lvlJc w:val="left"/>
      <w:pPr>
        <w:ind w:left="5040" w:hanging="360"/>
      </w:pPr>
    </w:lvl>
    <w:lvl w:ilvl="7" w:tplc="9D425826" w:tentative="1">
      <w:start w:val="1"/>
      <w:numFmt w:val="lowerLetter"/>
      <w:lvlText w:val="%8."/>
      <w:lvlJc w:val="left"/>
      <w:pPr>
        <w:ind w:left="5760" w:hanging="360"/>
      </w:pPr>
    </w:lvl>
    <w:lvl w:ilvl="8" w:tplc="4382468C" w:tentative="1">
      <w:start w:val="1"/>
      <w:numFmt w:val="lowerRoman"/>
      <w:lvlText w:val="%9."/>
      <w:lvlJc w:val="right"/>
      <w:pPr>
        <w:ind w:left="6480" w:hanging="180"/>
      </w:pPr>
    </w:lvl>
  </w:abstractNum>
  <w:abstractNum w:abstractNumId="3">
    <w:nsid w:val="78FF272E"/>
    <w:multiLevelType w:val="hybridMultilevel"/>
    <w:tmpl w:val="E3861AC6"/>
    <w:lvl w:ilvl="0" w:tplc="2A30C806">
      <w:start w:val="1"/>
      <w:numFmt w:val="decimal"/>
      <w:lvlText w:val="%1."/>
      <w:lvlJc w:val="left"/>
      <w:pPr>
        <w:ind w:left="648" w:hanging="360"/>
      </w:pPr>
      <w:rPr>
        <w:rFonts w:hint="default"/>
      </w:rPr>
    </w:lvl>
    <w:lvl w:ilvl="1" w:tplc="158C2482" w:tentative="1">
      <w:start w:val="1"/>
      <w:numFmt w:val="lowerLetter"/>
      <w:lvlText w:val="%2."/>
      <w:lvlJc w:val="left"/>
      <w:pPr>
        <w:ind w:left="1368" w:hanging="360"/>
      </w:pPr>
    </w:lvl>
    <w:lvl w:ilvl="2" w:tplc="D4DEE04E" w:tentative="1">
      <w:start w:val="1"/>
      <w:numFmt w:val="lowerRoman"/>
      <w:lvlText w:val="%3."/>
      <w:lvlJc w:val="right"/>
      <w:pPr>
        <w:ind w:left="2088" w:hanging="180"/>
      </w:pPr>
    </w:lvl>
    <w:lvl w:ilvl="3" w:tplc="B2E0D4D0" w:tentative="1">
      <w:start w:val="1"/>
      <w:numFmt w:val="decimal"/>
      <w:lvlText w:val="%4."/>
      <w:lvlJc w:val="left"/>
      <w:pPr>
        <w:ind w:left="2808" w:hanging="360"/>
      </w:pPr>
    </w:lvl>
    <w:lvl w:ilvl="4" w:tplc="CA6C3F74" w:tentative="1">
      <w:start w:val="1"/>
      <w:numFmt w:val="lowerLetter"/>
      <w:lvlText w:val="%5."/>
      <w:lvlJc w:val="left"/>
      <w:pPr>
        <w:ind w:left="3528" w:hanging="360"/>
      </w:pPr>
    </w:lvl>
    <w:lvl w:ilvl="5" w:tplc="AB1E3C2A" w:tentative="1">
      <w:start w:val="1"/>
      <w:numFmt w:val="lowerRoman"/>
      <w:lvlText w:val="%6."/>
      <w:lvlJc w:val="right"/>
      <w:pPr>
        <w:ind w:left="4248" w:hanging="180"/>
      </w:pPr>
    </w:lvl>
    <w:lvl w:ilvl="6" w:tplc="99B65A12" w:tentative="1">
      <w:start w:val="1"/>
      <w:numFmt w:val="decimal"/>
      <w:lvlText w:val="%7."/>
      <w:lvlJc w:val="left"/>
      <w:pPr>
        <w:ind w:left="4968" w:hanging="360"/>
      </w:pPr>
    </w:lvl>
    <w:lvl w:ilvl="7" w:tplc="F6720112" w:tentative="1">
      <w:start w:val="1"/>
      <w:numFmt w:val="lowerLetter"/>
      <w:lvlText w:val="%8."/>
      <w:lvlJc w:val="left"/>
      <w:pPr>
        <w:ind w:left="5688" w:hanging="360"/>
      </w:pPr>
    </w:lvl>
    <w:lvl w:ilvl="8" w:tplc="7376DA36" w:tentative="1">
      <w:start w:val="1"/>
      <w:numFmt w:val="lowerRoman"/>
      <w:lvlText w:val="%9."/>
      <w:lvlJc w:val="right"/>
      <w:pPr>
        <w:ind w:left="640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C3895"/>
    <w:rsid w:val="000243EE"/>
    <w:rsid w:val="00035F19"/>
    <w:rsid w:val="000518AE"/>
    <w:rsid w:val="00065071"/>
    <w:rsid w:val="00071FD3"/>
    <w:rsid w:val="00073247"/>
    <w:rsid w:val="00073C22"/>
    <w:rsid w:val="00076BF6"/>
    <w:rsid w:val="0008701F"/>
    <w:rsid w:val="000938FD"/>
    <w:rsid w:val="00094B2D"/>
    <w:rsid w:val="000962BC"/>
    <w:rsid w:val="000A5B7D"/>
    <w:rsid w:val="000A6DCB"/>
    <w:rsid w:val="000D4D61"/>
    <w:rsid w:val="000D64AA"/>
    <w:rsid w:val="000D6A67"/>
    <w:rsid w:val="000D6B18"/>
    <w:rsid w:val="000D739D"/>
    <w:rsid w:val="000D7CF0"/>
    <w:rsid w:val="000E1AA1"/>
    <w:rsid w:val="000E3A98"/>
    <w:rsid w:val="000E7C92"/>
    <w:rsid w:val="001033E7"/>
    <w:rsid w:val="001056C3"/>
    <w:rsid w:val="001059F2"/>
    <w:rsid w:val="0011078B"/>
    <w:rsid w:val="00120FF2"/>
    <w:rsid w:val="001235FA"/>
    <w:rsid w:val="00142028"/>
    <w:rsid w:val="00147058"/>
    <w:rsid w:val="001506C7"/>
    <w:rsid w:val="0015191E"/>
    <w:rsid w:val="00161A1F"/>
    <w:rsid w:val="00165FBF"/>
    <w:rsid w:val="00176F1A"/>
    <w:rsid w:val="00180314"/>
    <w:rsid w:val="00190D75"/>
    <w:rsid w:val="00193C64"/>
    <w:rsid w:val="00196C18"/>
    <w:rsid w:val="001A4F60"/>
    <w:rsid w:val="001B627F"/>
    <w:rsid w:val="001C3BC5"/>
    <w:rsid w:val="001D6382"/>
    <w:rsid w:val="001E5192"/>
    <w:rsid w:val="00203F26"/>
    <w:rsid w:val="00207C88"/>
    <w:rsid w:val="00207E60"/>
    <w:rsid w:val="00261CE7"/>
    <w:rsid w:val="00263865"/>
    <w:rsid w:val="00265849"/>
    <w:rsid w:val="00270058"/>
    <w:rsid w:val="00274356"/>
    <w:rsid w:val="002A5D40"/>
    <w:rsid w:val="002A7725"/>
    <w:rsid w:val="002C2075"/>
    <w:rsid w:val="002C282C"/>
    <w:rsid w:val="002C4DC7"/>
    <w:rsid w:val="002F3737"/>
    <w:rsid w:val="002F7AB5"/>
    <w:rsid w:val="00307A0B"/>
    <w:rsid w:val="00317749"/>
    <w:rsid w:val="00317F91"/>
    <w:rsid w:val="0032594A"/>
    <w:rsid w:val="003314D1"/>
    <w:rsid w:val="00331FDE"/>
    <w:rsid w:val="00354005"/>
    <w:rsid w:val="0036030B"/>
    <w:rsid w:val="00361580"/>
    <w:rsid w:val="00361B18"/>
    <w:rsid w:val="003628CC"/>
    <w:rsid w:val="00363887"/>
    <w:rsid w:val="003668CC"/>
    <w:rsid w:val="0036790C"/>
    <w:rsid w:val="0037533E"/>
    <w:rsid w:val="003A3199"/>
    <w:rsid w:val="003A46A2"/>
    <w:rsid w:val="003A53E7"/>
    <w:rsid w:val="003C3D7C"/>
    <w:rsid w:val="003C7230"/>
    <w:rsid w:val="003D0300"/>
    <w:rsid w:val="003E5EC5"/>
    <w:rsid w:val="003E60E3"/>
    <w:rsid w:val="003F7C06"/>
    <w:rsid w:val="0040255D"/>
    <w:rsid w:val="0040566B"/>
    <w:rsid w:val="00416219"/>
    <w:rsid w:val="00451F0A"/>
    <w:rsid w:val="004545DF"/>
    <w:rsid w:val="00461D3E"/>
    <w:rsid w:val="00483C5D"/>
    <w:rsid w:val="004869B5"/>
    <w:rsid w:val="004A225B"/>
    <w:rsid w:val="004B6753"/>
    <w:rsid w:val="004C1121"/>
    <w:rsid w:val="004C6F00"/>
    <w:rsid w:val="004D5DDD"/>
    <w:rsid w:val="004D7708"/>
    <w:rsid w:val="004E2165"/>
    <w:rsid w:val="00503574"/>
    <w:rsid w:val="00511ADC"/>
    <w:rsid w:val="005217ED"/>
    <w:rsid w:val="00521DA3"/>
    <w:rsid w:val="00526F7A"/>
    <w:rsid w:val="005272BF"/>
    <w:rsid w:val="0053278F"/>
    <w:rsid w:val="005417A6"/>
    <w:rsid w:val="00562268"/>
    <w:rsid w:val="005633C4"/>
    <w:rsid w:val="0056766A"/>
    <w:rsid w:val="00574D39"/>
    <w:rsid w:val="0059046A"/>
    <w:rsid w:val="005A5A28"/>
    <w:rsid w:val="005A5EBF"/>
    <w:rsid w:val="005C31B0"/>
    <w:rsid w:val="005C6789"/>
    <w:rsid w:val="005D008F"/>
    <w:rsid w:val="005E6284"/>
    <w:rsid w:val="00614CD2"/>
    <w:rsid w:val="006204B3"/>
    <w:rsid w:val="00627040"/>
    <w:rsid w:val="00627095"/>
    <w:rsid w:val="0063501F"/>
    <w:rsid w:val="00647621"/>
    <w:rsid w:val="00650878"/>
    <w:rsid w:val="00666AAC"/>
    <w:rsid w:val="0067301B"/>
    <w:rsid w:val="00674D8E"/>
    <w:rsid w:val="006861C7"/>
    <w:rsid w:val="00697325"/>
    <w:rsid w:val="006A05A9"/>
    <w:rsid w:val="006A5F2E"/>
    <w:rsid w:val="006C204F"/>
    <w:rsid w:val="006C3B5A"/>
    <w:rsid w:val="006D6093"/>
    <w:rsid w:val="006E3984"/>
    <w:rsid w:val="006F0472"/>
    <w:rsid w:val="006F5EC1"/>
    <w:rsid w:val="00703844"/>
    <w:rsid w:val="00705E65"/>
    <w:rsid w:val="0070708E"/>
    <w:rsid w:val="00727684"/>
    <w:rsid w:val="00742080"/>
    <w:rsid w:val="00742697"/>
    <w:rsid w:val="0074437D"/>
    <w:rsid w:val="0075092F"/>
    <w:rsid w:val="00753D50"/>
    <w:rsid w:val="0075464F"/>
    <w:rsid w:val="00756C17"/>
    <w:rsid w:val="0076135A"/>
    <w:rsid w:val="00772DA1"/>
    <w:rsid w:val="00776735"/>
    <w:rsid w:val="00782BE3"/>
    <w:rsid w:val="00790D19"/>
    <w:rsid w:val="00791366"/>
    <w:rsid w:val="007926B6"/>
    <w:rsid w:val="007A4064"/>
    <w:rsid w:val="007B35AC"/>
    <w:rsid w:val="007B5BDE"/>
    <w:rsid w:val="007C49F4"/>
    <w:rsid w:val="007D605E"/>
    <w:rsid w:val="007F30E5"/>
    <w:rsid w:val="007F4DE0"/>
    <w:rsid w:val="007F7400"/>
    <w:rsid w:val="00804AF4"/>
    <w:rsid w:val="00810A5D"/>
    <w:rsid w:val="0081126E"/>
    <w:rsid w:val="0083132B"/>
    <w:rsid w:val="00843C29"/>
    <w:rsid w:val="0084661C"/>
    <w:rsid w:val="008477F5"/>
    <w:rsid w:val="00852714"/>
    <w:rsid w:val="008527D8"/>
    <w:rsid w:val="00854765"/>
    <w:rsid w:val="00860C80"/>
    <w:rsid w:val="00875AFC"/>
    <w:rsid w:val="0088598B"/>
    <w:rsid w:val="008A385C"/>
    <w:rsid w:val="008B3A1D"/>
    <w:rsid w:val="008B6825"/>
    <w:rsid w:val="008C2674"/>
    <w:rsid w:val="008C6FC2"/>
    <w:rsid w:val="008E09BA"/>
    <w:rsid w:val="008F08C1"/>
    <w:rsid w:val="008F1AC0"/>
    <w:rsid w:val="00904D7D"/>
    <w:rsid w:val="00911865"/>
    <w:rsid w:val="00914255"/>
    <w:rsid w:val="00914721"/>
    <w:rsid w:val="009151B0"/>
    <w:rsid w:val="0093036E"/>
    <w:rsid w:val="0093439C"/>
    <w:rsid w:val="00934940"/>
    <w:rsid w:val="00937898"/>
    <w:rsid w:val="00946D16"/>
    <w:rsid w:val="00951C1A"/>
    <w:rsid w:val="0095788B"/>
    <w:rsid w:val="00960A59"/>
    <w:rsid w:val="00961660"/>
    <w:rsid w:val="00967370"/>
    <w:rsid w:val="00971B4E"/>
    <w:rsid w:val="00976FB9"/>
    <w:rsid w:val="00982F58"/>
    <w:rsid w:val="009A0D75"/>
    <w:rsid w:val="009B26B4"/>
    <w:rsid w:val="009B563A"/>
    <w:rsid w:val="009C7FD8"/>
    <w:rsid w:val="009D48EF"/>
    <w:rsid w:val="009D4EBE"/>
    <w:rsid w:val="009E17F3"/>
    <w:rsid w:val="009E5473"/>
    <w:rsid w:val="009F3130"/>
    <w:rsid w:val="00A0251E"/>
    <w:rsid w:val="00A100BF"/>
    <w:rsid w:val="00A1675B"/>
    <w:rsid w:val="00A268AD"/>
    <w:rsid w:val="00A3287E"/>
    <w:rsid w:val="00A37460"/>
    <w:rsid w:val="00A42492"/>
    <w:rsid w:val="00A454DF"/>
    <w:rsid w:val="00A569B2"/>
    <w:rsid w:val="00A57F7E"/>
    <w:rsid w:val="00A6397D"/>
    <w:rsid w:val="00A73BC0"/>
    <w:rsid w:val="00A74C6B"/>
    <w:rsid w:val="00A86455"/>
    <w:rsid w:val="00AA3806"/>
    <w:rsid w:val="00AA3876"/>
    <w:rsid w:val="00AC2C0B"/>
    <w:rsid w:val="00AC3895"/>
    <w:rsid w:val="00AD7B9F"/>
    <w:rsid w:val="00AE05A8"/>
    <w:rsid w:val="00AE2CE7"/>
    <w:rsid w:val="00AE3FE1"/>
    <w:rsid w:val="00AE4222"/>
    <w:rsid w:val="00AE47DD"/>
    <w:rsid w:val="00AE689C"/>
    <w:rsid w:val="00AF01EA"/>
    <w:rsid w:val="00AF30E2"/>
    <w:rsid w:val="00AF4DEA"/>
    <w:rsid w:val="00AF5D01"/>
    <w:rsid w:val="00B11522"/>
    <w:rsid w:val="00B132DC"/>
    <w:rsid w:val="00B2221A"/>
    <w:rsid w:val="00B24AEA"/>
    <w:rsid w:val="00B254A1"/>
    <w:rsid w:val="00B425ED"/>
    <w:rsid w:val="00B60D16"/>
    <w:rsid w:val="00B62E23"/>
    <w:rsid w:val="00B645DD"/>
    <w:rsid w:val="00B7140D"/>
    <w:rsid w:val="00B72EF2"/>
    <w:rsid w:val="00B822C0"/>
    <w:rsid w:val="00B95310"/>
    <w:rsid w:val="00B978D3"/>
    <w:rsid w:val="00BA4033"/>
    <w:rsid w:val="00BB21F1"/>
    <w:rsid w:val="00BB28CE"/>
    <w:rsid w:val="00BB449A"/>
    <w:rsid w:val="00BB4567"/>
    <w:rsid w:val="00BB6424"/>
    <w:rsid w:val="00BC4BAD"/>
    <w:rsid w:val="00BC6605"/>
    <w:rsid w:val="00BD5FD5"/>
    <w:rsid w:val="00BE5A43"/>
    <w:rsid w:val="00BE6E74"/>
    <w:rsid w:val="00BF2653"/>
    <w:rsid w:val="00C027E3"/>
    <w:rsid w:val="00C06B26"/>
    <w:rsid w:val="00C12CF9"/>
    <w:rsid w:val="00C17334"/>
    <w:rsid w:val="00C353B7"/>
    <w:rsid w:val="00C40CCD"/>
    <w:rsid w:val="00C51756"/>
    <w:rsid w:val="00C57563"/>
    <w:rsid w:val="00C667DE"/>
    <w:rsid w:val="00C67774"/>
    <w:rsid w:val="00C71061"/>
    <w:rsid w:val="00C72F65"/>
    <w:rsid w:val="00C80601"/>
    <w:rsid w:val="00C84805"/>
    <w:rsid w:val="00C87D89"/>
    <w:rsid w:val="00CA0DFE"/>
    <w:rsid w:val="00CA1ED9"/>
    <w:rsid w:val="00CB43DF"/>
    <w:rsid w:val="00CC5A89"/>
    <w:rsid w:val="00CC620C"/>
    <w:rsid w:val="00CC7C16"/>
    <w:rsid w:val="00CD08D3"/>
    <w:rsid w:val="00CD2819"/>
    <w:rsid w:val="00CE09FA"/>
    <w:rsid w:val="00CE6BFA"/>
    <w:rsid w:val="00CF1C80"/>
    <w:rsid w:val="00CF7276"/>
    <w:rsid w:val="00D03CA5"/>
    <w:rsid w:val="00D156B0"/>
    <w:rsid w:val="00D1607F"/>
    <w:rsid w:val="00D20153"/>
    <w:rsid w:val="00D247E0"/>
    <w:rsid w:val="00D472E8"/>
    <w:rsid w:val="00D64796"/>
    <w:rsid w:val="00D65916"/>
    <w:rsid w:val="00D66633"/>
    <w:rsid w:val="00D7102D"/>
    <w:rsid w:val="00D85D39"/>
    <w:rsid w:val="00D8776C"/>
    <w:rsid w:val="00D92B9F"/>
    <w:rsid w:val="00D95A3E"/>
    <w:rsid w:val="00DA54AC"/>
    <w:rsid w:val="00DB7299"/>
    <w:rsid w:val="00DD1617"/>
    <w:rsid w:val="00DE3912"/>
    <w:rsid w:val="00DE595D"/>
    <w:rsid w:val="00DE7829"/>
    <w:rsid w:val="00E10972"/>
    <w:rsid w:val="00E1252C"/>
    <w:rsid w:val="00E16265"/>
    <w:rsid w:val="00E31863"/>
    <w:rsid w:val="00E37686"/>
    <w:rsid w:val="00E40501"/>
    <w:rsid w:val="00E44842"/>
    <w:rsid w:val="00E50845"/>
    <w:rsid w:val="00E564DB"/>
    <w:rsid w:val="00E64608"/>
    <w:rsid w:val="00E7249F"/>
    <w:rsid w:val="00E77C72"/>
    <w:rsid w:val="00E80939"/>
    <w:rsid w:val="00EA42D8"/>
    <w:rsid w:val="00EA6E2C"/>
    <w:rsid w:val="00EB35BB"/>
    <w:rsid w:val="00EB68C3"/>
    <w:rsid w:val="00EE256C"/>
    <w:rsid w:val="00EF45D8"/>
    <w:rsid w:val="00F0583C"/>
    <w:rsid w:val="00F06CE3"/>
    <w:rsid w:val="00F25B68"/>
    <w:rsid w:val="00F261FE"/>
    <w:rsid w:val="00F327ED"/>
    <w:rsid w:val="00F446EE"/>
    <w:rsid w:val="00F46175"/>
    <w:rsid w:val="00F468A7"/>
    <w:rsid w:val="00F47914"/>
    <w:rsid w:val="00F71B17"/>
    <w:rsid w:val="00F75A5D"/>
    <w:rsid w:val="00F92086"/>
    <w:rsid w:val="00F94ED1"/>
    <w:rsid w:val="00F957DF"/>
    <w:rsid w:val="00F968AB"/>
    <w:rsid w:val="00FA0A33"/>
    <w:rsid w:val="00FA499A"/>
    <w:rsid w:val="00FA56EA"/>
    <w:rsid w:val="00FB76EB"/>
    <w:rsid w:val="00FC1AB5"/>
    <w:rsid w:val="00FC27EB"/>
    <w:rsid w:val="00FC4403"/>
    <w:rsid w:val="00FD2956"/>
    <w:rsid w:val="00FE4985"/>
    <w:rsid w:val="00FF27DA"/>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A1"/>
    <w:pPr>
      <w:spacing w:after="200" w:line="276" w:lineRule="auto"/>
    </w:pPr>
    <w:rPr>
      <w:rFonts w:ascii="Times New Roman" w:hAnsi="Times New Roman"/>
      <w:sz w:val="1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3895"/>
    <w:pPr>
      <w:tabs>
        <w:tab w:val="center" w:pos="4513"/>
        <w:tab w:val="right" w:pos="9026"/>
      </w:tabs>
      <w:spacing w:after="0" w:line="240" w:lineRule="auto"/>
    </w:pPr>
  </w:style>
  <w:style w:type="character" w:customStyle="1" w:styleId="En-tteCar">
    <w:name w:val="En-tête Car"/>
    <w:basedOn w:val="Policepardfaut"/>
    <w:link w:val="En-tte"/>
    <w:uiPriority w:val="99"/>
    <w:rsid w:val="00AC3895"/>
  </w:style>
  <w:style w:type="paragraph" w:styleId="Pieddepage">
    <w:name w:val="footer"/>
    <w:basedOn w:val="Normal"/>
    <w:link w:val="PieddepageCar"/>
    <w:uiPriority w:val="99"/>
    <w:unhideWhenUsed/>
    <w:rsid w:val="00AC38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C3895"/>
  </w:style>
  <w:style w:type="paragraph" w:styleId="Textedebulles">
    <w:name w:val="Balloon Text"/>
    <w:basedOn w:val="Normal"/>
    <w:link w:val="TextedebullesCar"/>
    <w:uiPriority w:val="99"/>
    <w:semiHidden/>
    <w:unhideWhenUsed/>
    <w:rsid w:val="0056766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6766A"/>
    <w:rPr>
      <w:rFonts w:ascii="Tahoma" w:hAnsi="Tahoma" w:cs="Tahoma"/>
      <w:sz w:val="16"/>
      <w:szCs w:val="16"/>
    </w:rPr>
  </w:style>
  <w:style w:type="paragraph" w:customStyle="1" w:styleId="Default">
    <w:name w:val="Default"/>
    <w:uiPriority w:val="99"/>
    <w:rsid w:val="00961660"/>
    <w:pPr>
      <w:widowControl w:val="0"/>
      <w:autoSpaceDE w:val="0"/>
      <w:autoSpaceDN w:val="0"/>
      <w:adjustRightInd w:val="0"/>
    </w:pPr>
    <w:rPr>
      <w:rFonts w:ascii="Arial" w:eastAsia="Times New Roman" w:hAnsi="Arial" w:cs="Arial"/>
      <w:color w:val="000000"/>
      <w:sz w:val="24"/>
      <w:szCs w:val="24"/>
      <w:lang w:eastAsia="en-GB"/>
    </w:rPr>
  </w:style>
  <w:style w:type="character" w:styleId="Lienhypertexte">
    <w:name w:val="Hyperlink"/>
    <w:uiPriority w:val="99"/>
    <w:unhideWhenUsed/>
    <w:rsid w:val="00A569B2"/>
    <w:rPr>
      <w:color w:val="0000FF"/>
      <w:u w:val="single"/>
    </w:rPr>
  </w:style>
  <w:style w:type="paragraph" w:customStyle="1" w:styleId="CM7">
    <w:name w:val="CM7"/>
    <w:basedOn w:val="Default"/>
    <w:next w:val="Default"/>
    <w:uiPriority w:val="99"/>
    <w:rsid w:val="00A569B2"/>
    <w:pPr>
      <w:spacing w:after="193"/>
    </w:pPr>
    <w:rPr>
      <w:color w:val="auto"/>
    </w:rPr>
  </w:style>
  <w:style w:type="paragraph" w:customStyle="1" w:styleId="CM4">
    <w:name w:val="CM4"/>
    <w:basedOn w:val="Default"/>
    <w:next w:val="Default"/>
    <w:uiPriority w:val="99"/>
    <w:rsid w:val="00810A5D"/>
    <w:pPr>
      <w:spacing w:line="211" w:lineRule="atLeast"/>
    </w:pPr>
    <w:rPr>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Lawrie</dc:creator>
  <cp:lastModifiedBy>Admin</cp:lastModifiedBy>
  <cp:revision>2</cp:revision>
  <cp:lastPrinted>2018-12-19T18:17:00Z</cp:lastPrinted>
  <dcterms:created xsi:type="dcterms:W3CDTF">2019-01-09T15:11:00Z</dcterms:created>
  <dcterms:modified xsi:type="dcterms:W3CDTF">2019-01-09T15:11:00Z</dcterms:modified>
</cp:coreProperties>
</file>